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56F6" w14:textId="1AD8ED15" w:rsidR="004A5DC3" w:rsidRDefault="00905356" w:rsidP="00782059">
      <w:pPr>
        <w:pStyle w:val="Title"/>
        <w:rPr>
          <w:noProof/>
        </w:rPr>
      </w:pPr>
      <w:r>
        <w:rPr>
          <w:noProof/>
        </w:rPr>
        <mc:AlternateContent>
          <mc:Choice Requires="wps">
            <w:drawing>
              <wp:anchor distT="0" distB="0" distL="114300" distR="114300" simplePos="0" relativeHeight="251658240" behindDoc="0" locked="0" layoutInCell="1" allowOverlap="1" wp14:anchorId="0746B06F" wp14:editId="50A2166C">
                <wp:simplePos x="0" y="0"/>
                <wp:positionH relativeFrom="column">
                  <wp:posOffset>5218391</wp:posOffset>
                </wp:positionH>
                <wp:positionV relativeFrom="paragraph">
                  <wp:posOffset>-1304925</wp:posOffset>
                </wp:positionV>
                <wp:extent cx="1801101" cy="738000"/>
                <wp:effectExtent l="0" t="0" r="8890" b="5080"/>
                <wp:wrapNone/>
                <wp:docPr id="425563436" name="Rectangle: Rounded Corners 2"/>
                <wp:cNvGraphicFramePr/>
                <a:graphic xmlns:a="http://schemas.openxmlformats.org/drawingml/2006/main">
                  <a:graphicData uri="http://schemas.microsoft.com/office/word/2010/wordprocessingShape">
                    <wps:wsp>
                      <wps:cNvSpPr/>
                      <wps:spPr>
                        <a:xfrm>
                          <a:off x="0" y="0"/>
                          <a:ext cx="1801101"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342435" w14:textId="7CEEEE0B" w:rsidR="00905356" w:rsidRDefault="00302D1C" w:rsidP="0034761D">
                            <w:pPr>
                              <w:spacing w:before="40"/>
                              <w:ind w:left="57"/>
                            </w:pPr>
                            <w:r>
                              <w:rPr>
                                <w:b/>
                                <w:bCs/>
                                <w:sz w:val="48"/>
                                <w:szCs w:val="48"/>
                              </w:rPr>
                              <w:t xml:space="preserve">Year </w:t>
                            </w:r>
                            <w:r w:rsidR="002D171A">
                              <w:rPr>
                                <w:b/>
                                <w:bCs/>
                                <w:sz w:val="48"/>
                                <w:szCs w:val="4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6B06F" id="Rectangle: Rounded Corners 2" o:spid="_x0000_s1026" style="position:absolute;margin-left:410.9pt;margin-top:-102.75pt;width:141.8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" fillcolor="#dbd7d2 [3206]" stroked="f" strokeweight="2pt">
                <v:textbox>
                  <w:txbxContent>
                    <w:p w14:paraId="33342435" w14:textId="7CEEEE0B" w:rsidR="00905356" w:rsidRDefault="00302D1C" w:rsidP="0034761D">
                      <w:pPr>
                        <w:spacing w:before="40"/>
                        <w:ind w:left="57"/>
                      </w:pPr>
                      <w:r>
                        <w:rPr>
                          <w:b/>
                          <w:bCs/>
                          <w:sz w:val="48"/>
                          <w:szCs w:val="48"/>
                        </w:rPr>
                        <w:t xml:space="preserve">Year </w:t>
                      </w:r>
                      <w:r w:rsidR="002D171A">
                        <w:rPr>
                          <w:b/>
                          <w:bCs/>
                          <w:sz w:val="48"/>
                          <w:szCs w:val="48"/>
                        </w:rPr>
                        <w:t>8</w:t>
                      </w:r>
                    </w:p>
                  </w:txbxContent>
                </v:textbox>
              </v:roundrect>
            </w:pict>
          </mc:Fallback>
        </mc:AlternateContent>
      </w:r>
      <w:r w:rsidR="00343FC5">
        <w:rPr>
          <w:noProof/>
        </w:rPr>
        <w:t>T</w:t>
      </w:r>
      <w:r w:rsidR="002D171A">
        <w:rPr>
          <w:noProof/>
        </w:rPr>
        <w:t xml:space="preserve">ectonic </w:t>
      </w:r>
      <w:r w:rsidR="41FDF0B8">
        <w:rPr>
          <w:noProof/>
        </w:rPr>
        <w:t>p</w:t>
      </w:r>
      <w:r w:rsidR="002D171A">
        <w:rPr>
          <w:noProof/>
        </w:rPr>
        <w:t xml:space="preserve">late </w:t>
      </w:r>
      <w:r w:rsidR="18314646">
        <w:rPr>
          <w:noProof/>
        </w:rPr>
        <w:t>t</w:t>
      </w:r>
      <w:r w:rsidR="002D171A">
        <w:rPr>
          <w:noProof/>
        </w:rPr>
        <w:t>heory</w:t>
      </w:r>
    </w:p>
    <w:tbl>
      <w:tblPr>
        <w:tblStyle w:val="PlainTable1"/>
        <w:tblW w:w="2988" w:type="pct"/>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1"/>
        <w:gridCol w:w="5044"/>
      </w:tblGrid>
      <w:tr w:rsidR="00851380" w14:paraId="49A3A6D9" w14:textId="77777777" w:rsidTr="00851380">
        <w:trPr>
          <w:trHeight w:val="340"/>
        </w:trPr>
        <w:tc>
          <w:tcPr>
            <w:tcW w:w="851" w:type="dxa"/>
            <w:vAlign w:val="bottom"/>
          </w:tcPr>
          <w:p w14:paraId="48F41C9E" w14:textId="77777777" w:rsidR="00851380" w:rsidRPr="00851380" w:rsidRDefault="00851380" w:rsidP="00851380">
            <w:pPr>
              <w:spacing w:after="20"/>
              <w:ind w:right="113"/>
              <w:jc w:val="right"/>
              <w:rPr>
                <w:b/>
                <w:bCs/>
              </w:rPr>
            </w:pPr>
            <w:r w:rsidRPr="00851380">
              <w:rPr>
                <w:b/>
                <w:bCs/>
              </w:rPr>
              <w:t>Name</w:t>
            </w:r>
            <w:r>
              <w:rPr>
                <w:b/>
                <w:bCs/>
              </w:rPr>
              <w:t>:</w:t>
            </w:r>
          </w:p>
        </w:tc>
        <w:tc>
          <w:tcPr>
            <w:tcW w:w="5044" w:type="dxa"/>
            <w:tcBorders>
              <w:bottom w:val="single" w:sz="4" w:space="0" w:color="auto"/>
            </w:tcBorders>
            <w:vAlign w:val="bottom"/>
          </w:tcPr>
          <w:p w14:paraId="57FABFF9" w14:textId="77777777" w:rsidR="00851380" w:rsidRDefault="00851380" w:rsidP="00851380">
            <w:pPr>
              <w:spacing w:after="20"/>
            </w:pPr>
          </w:p>
        </w:tc>
      </w:tr>
    </w:tbl>
    <w:p w14:paraId="320EA643" w14:textId="0DF63296" w:rsidR="00851380" w:rsidRPr="00032D70" w:rsidRDefault="00E01258" w:rsidP="00851380">
      <w:pPr>
        <w:pStyle w:val="Heading1"/>
      </w:pPr>
      <w:r>
        <w:t>Cracking the code of moving plates</w:t>
      </w:r>
    </w:p>
    <w:p w14:paraId="7EA4851D" w14:textId="77777777" w:rsidR="009B0AF2" w:rsidRPr="009B0AF2" w:rsidRDefault="009B0AF2" w:rsidP="009B0AF2">
      <w:r w:rsidRPr="009B0AF2">
        <w:t>Have you ever wondered why earthquakes happen, volcanoes erupt, or mountains form? Scientists have asked these same questions for hundreds of years. Over time, they have studied Earth carefully, gathered evidence, and changed their ideas as new discoveries were made.</w:t>
      </w:r>
    </w:p>
    <w:p w14:paraId="08939B5B" w14:textId="3A4728D1" w:rsidR="009B0AF2" w:rsidRPr="009B0AF2" w:rsidRDefault="009B0AF2" w:rsidP="009B0AF2">
      <w:r w:rsidRPr="009B0AF2">
        <w:t xml:space="preserve">Scientists now know that Earth’s outer layer is not one solid piece. Instead, it is broken into large sections called tectonic plates. These plates fit together like a giant puzzle and move very slowly across Earth’s surface. This </w:t>
      </w:r>
      <w:r w:rsidR="004B46FC">
        <w:t>theory</w:t>
      </w:r>
      <w:r w:rsidRPr="009B0AF2">
        <w:t xml:space="preserve"> did not happen all at once</w:t>
      </w:r>
      <w:r w:rsidR="00CB6068">
        <w:t xml:space="preserve"> - </w:t>
      </w:r>
      <w:r w:rsidRPr="009B0AF2">
        <w:t>scientists developed it by testing earlier explanations and improving them when new evidence appeared.</w:t>
      </w:r>
    </w:p>
    <w:p w14:paraId="157C7741" w14:textId="574D7E42" w:rsidR="009B0AF2" w:rsidRPr="009B0AF2" w:rsidRDefault="009B0AF2" w:rsidP="009B0AF2">
      <w:r>
        <w:t xml:space="preserve">In this activity, you will explore how </w:t>
      </w:r>
      <w:r w:rsidR="1B48378B">
        <w:t>t</w:t>
      </w:r>
      <w:r w:rsidR="0064237E">
        <w:t xml:space="preserve">ectonic </w:t>
      </w:r>
      <w:r w:rsidR="2E3031C1">
        <w:t>p</w:t>
      </w:r>
      <w:r w:rsidR="0064237E">
        <w:t xml:space="preserve">late </w:t>
      </w:r>
      <w:r w:rsidR="302D4396">
        <w:t>t</w:t>
      </w:r>
      <w:r w:rsidR="0064237E">
        <w:t>heory</w:t>
      </w:r>
      <w:r>
        <w:t xml:space="preserve"> developed, the evidence that supported changes in thinking, and how scientists continue to improve their </w:t>
      </w:r>
      <w:r w:rsidR="009C5BCF">
        <w:t xml:space="preserve">understanding of </w:t>
      </w:r>
      <w:r w:rsidR="00251054">
        <w:t>geoscience</w:t>
      </w:r>
      <w:r>
        <w:t xml:space="preserve"> today.</w:t>
      </w:r>
    </w:p>
    <w:p w14:paraId="50731E92" w14:textId="26D3AC31" w:rsidR="00851380" w:rsidRDefault="00851380" w:rsidP="00E01258"/>
    <w:p w14:paraId="61E2DB57" w14:textId="613E888D" w:rsidR="005B29BA" w:rsidRDefault="00A7232C" w:rsidP="00E01258">
      <w:r>
        <w:t>Cut out the boxes below and research each event</w:t>
      </w:r>
      <w:r w:rsidR="00FC26D4">
        <w:t>.</w:t>
      </w:r>
    </w:p>
    <w:p w14:paraId="02D8D88F" w14:textId="2D7FAE96" w:rsidR="00FC26D4" w:rsidRDefault="00FC26D4" w:rsidP="00E01258">
      <w:r>
        <w:t xml:space="preserve">Place them in the </w:t>
      </w:r>
      <w:r w:rsidR="00D102B3">
        <w:t>in the correct order of the timeline.</w:t>
      </w:r>
    </w:p>
    <w:p w14:paraId="396424FE" w14:textId="511F9FBB" w:rsidR="00D102B3" w:rsidRDefault="00D102B3" w:rsidP="00E01258">
      <w:r>
        <w:t>HINTS:</w:t>
      </w:r>
    </w:p>
    <w:p w14:paraId="38F7ADB3" w14:textId="43286DE2" w:rsidR="00D102B3" w:rsidRDefault="00FB7330" w:rsidP="00D102B3">
      <w:pPr>
        <w:pStyle w:val="ListParagraph"/>
        <w:numPr>
          <w:ilvl w:val="0"/>
          <w:numId w:val="36"/>
        </w:numPr>
      </w:pPr>
      <w:r>
        <w:t>Red refer</w:t>
      </w:r>
      <w:r w:rsidR="2456A023">
        <w:t>s</w:t>
      </w:r>
      <w:r>
        <w:t xml:space="preserve"> to the development of the structure of the Earth</w:t>
      </w:r>
      <w:r w:rsidR="00D10F0E">
        <w:t xml:space="preserve"> including the mantle</w:t>
      </w:r>
      <w:r w:rsidR="005D76D5">
        <w:t xml:space="preserve"> and core</w:t>
      </w:r>
      <w:r>
        <w:t>.</w:t>
      </w:r>
    </w:p>
    <w:p w14:paraId="17A76B80" w14:textId="2F318323" w:rsidR="00FB7330" w:rsidRDefault="00292099" w:rsidP="00D102B3">
      <w:pPr>
        <w:pStyle w:val="ListParagraph"/>
        <w:numPr>
          <w:ilvl w:val="0"/>
          <w:numId w:val="36"/>
        </w:numPr>
      </w:pPr>
      <w:r>
        <w:t>Orange</w:t>
      </w:r>
      <w:r w:rsidR="00FB7330">
        <w:t xml:space="preserve"> refer</w:t>
      </w:r>
      <w:r w:rsidR="2C6516B3">
        <w:t>s</w:t>
      </w:r>
      <w:r w:rsidR="00FB7330">
        <w:t xml:space="preserve"> to the development of </w:t>
      </w:r>
      <w:r w:rsidR="178C5613">
        <w:t>t</w:t>
      </w:r>
      <w:r w:rsidR="00FB7330">
        <w:t xml:space="preserve">ectonic </w:t>
      </w:r>
      <w:r w:rsidR="3F8D83DB">
        <w:t>p</w:t>
      </w:r>
      <w:r w:rsidR="00FB7330">
        <w:t xml:space="preserve">late </w:t>
      </w:r>
      <w:r w:rsidR="554CA418">
        <w:t>t</w:t>
      </w:r>
      <w:r w:rsidR="00FB7330">
        <w:t>heory</w:t>
      </w:r>
      <w:r w:rsidR="005D76D5">
        <w:t xml:space="preserve"> and the cause of tectonic plate movement</w:t>
      </w:r>
      <w:r w:rsidR="00FB7330">
        <w:t>.</w:t>
      </w:r>
    </w:p>
    <w:p w14:paraId="44BA9A8E" w14:textId="77777777" w:rsidR="005B29BA" w:rsidRDefault="005B29BA" w:rsidP="00E01258"/>
    <w:tbl>
      <w:tblPr>
        <w:tblStyle w:val="TableGrid"/>
        <w:tblW w:w="0" w:type="auto"/>
        <w:jc w:val="center"/>
        <w:tblLook w:val="04A0" w:firstRow="1" w:lastRow="0" w:firstColumn="1" w:lastColumn="0" w:noHBand="0" w:noVBand="1"/>
      </w:tblPr>
      <w:tblGrid>
        <w:gridCol w:w="833"/>
        <w:gridCol w:w="863"/>
        <w:gridCol w:w="863"/>
        <w:gridCol w:w="863"/>
        <w:gridCol w:w="863"/>
        <w:gridCol w:w="863"/>
        <w:gridCol w:w="850"/>
        <w:gridCol w:w="709"/>
        <w:gridCol w:w="850"/>
      </w:tblGrid>
      <w:tr w:rsidR="00811BB3" w:rsidRPr="00F71322" w14:paraId="4804E432" w14:textId="77777777">
        <w:trPr>
          <w:jc w:val="center"/>
        </w:trPr>
        <w:tc>
          <w:tcPr>
            <w:tcW w:w="833" w:type="dxa"/>
          </w:tcPr>
          <w:p w14:paraId="15638A42" w14:textId="7B96F2DA" w:rsidR="00811BB3" w:rsidRPr="00F71322" w:rsidRDefault="00811BB3" w:rsidP="00811BB3">
            <w:pPr>
              <w:spacing w:after="0" w:line="240" w:lineRule="auto"/>
              <w:jc w:val="center"/>
              <w:rPr>
                <w:sz w:val="10"/>
                <w:szCs w:val="10"/>
              </w:rPr>
            </w:pPr>
            <w:r w:rsidRPr="00F71322">
              <w:rPr>
                <w:sz w:val="10"/>
                <w:szCs w:val="10"/>
              </w:rPr>
              <w:t xml:space="preserve">Richard Oldham identified that there are different types of earthquake waves. He found that the compression </w:t>
            </w:r>
            <w:r w:rsidR="00425A14">
              <w:rPr>
                <w:sz w:val="10"/>
                <w:szCs w:val="10"/>
              </w:rPr>
              <w:t>P waves</w:t>
            </w:r>
            <w:r w:rsidRPr="00F71322">
              <w:rPr>
                <w:sz w:val="10"/>
                <w:szCs w:val="10"/>
              </w:rPr>
              <w:t xml:space="preserve"> travelled along the Earth’s surface and through the </w:t>
            </w:r>
            <w:proofErr w:type="spellStart"/>
            <w:r w:rsidRPr="00F71322">
              <w:rPr>
                <w:sz w:val="10"/>
                <w:szCs w:val="10"/>
              </w:rPr>
              <w:t>centre</w:t>
            </w:r>
            <w:proofErr w:type="spellEnd"/>
            <w:r w:rsidRPr="00F71322">
              <w:rPr>
                <w:sz w:val="10"/>
                <w:szCs w:val="10"/>
              </w:rPr>
              <w:t xml:space="preserve"> of the Earth. The </w:t>
            </w:r>
            <w:r w:rsidR="00425A14">
              <w:rPr>
                <w:sz w:val="10"/>
                <w:szCs w:val="10"/>
              </w:rPr>
              <w:t>P waves</w:t>
            </w:r>
            <w:r w:rsidRPr="00F71322">
              <w:rPr>
                <w:sz w:val="10"/>
                <w:szCs w:val="10"/>
              </w:rPr>
              <w:t xml:space="preserve"> travelled much slower through the Earth, suggesting that there are different layers in the </w:t>
            </w:r>
            <w:proofErr w:type="spellStart"/>
            <w:r w:rsidRPr="00F71322">
              <w:rPr>
                <w:sz w:val="10"/>
                <w:szCs w:val="10"/>
              </w:rPr>
              <w:t>centre</w:t>
            </w:r>
            <w:proofErr w:type="spellEnd"/>
            <w:r w:rsidRPr="00F71322">
              <w:rPr>
                <w:sz w:val="10"/>
                <w:szCs w:val="10"/>
              </w:rPr>
              <w:t xml:space="preserve"> of the Earth. Discussions continued about whether the Earth’s core was solid or liquid.</w:t>
            </w:r>
          </w:p>
          <w:p w14:paraId="346EA6B4" w14:textId="77777777" w:rsidR="00811BB3" w:rsidRPr="00F71322" w:rsidRDefault="00811BB3" w:rsidP="00811BB3">
            <w:pPr>
              <w:spacing w:after="0" w:line="240" w:lineRule="auto"/>
              <w:jc w:val="center"/>
              <w:rPr>
                <w:sz w:val="10"/>
                <w:szCs w:val="10"/>
              </w:rPr>
            </w:pPr>
          </w:p>
        </w:tc>
        <w:tc>
          <w:tcPr>
            <w:tcW w:w="863" w:type="dxa"/>
          </w:tcPr>
          <w:p w14:paraId="26BBD3D4" w14:textId="77777777" w:rsidR="00811BB3" w:rsidRPr="006D6DDF" w:rsidRDefault="00811BB3" w:rsidP="00811BB3">
            <w:pPr>
              <w:spacing w:after="0" w:line="240" w:lineRule="auto"/>
              <w:jc w:val="center"/>
              <w:rPr>
                <w:sz w:val="10"/>
                <w:szCs w:val="10"/>
              </w:rPr>
            </w:pPr>
            <w:r w:rsidRPr="006D6DDF">
              <w:rPr>
                <w:sz w:val="10"/>
                <w:szCs w:val="10"/>
              </w:rPr>
              <w:t xml:space="preserve">John Tuzo-Wilson (geophysicist) </w:t>
            </w:r>
            <w:proofErr w:type="spellStart"/>
            <w:r w:rsidRPr="006D6DDF">
              <w:rPr>
                <w:sz w:val="10"/>
                <w:szCs w:val="10"/>
              </w:rPr>
              <w:t>realised</w:t>
            </w:r>
            <w:proofErr w:type="spellEnd"/>
            <w:r w:rsidRPr="006D6DDF">
              <w:rPr>
                <w:sz w:val="10"/>
                <w:szCs w:val="10"/>
              </w:rPr>
              <w:t xml:space="preserve"> that the tectonic plate movement did not explain the volcanoes (like Hawaii) that are not near the edge of plates.  He proposed that the tectonic plates moved over ‘hot spots’ that pushed through and caused a chain of volcanoes.</w:t>
            </w:r>
          </w:p>
          <w:p w14:paraId="1442A928" w14:textId="77777777" w:rsidR="00811BB3" w:rsidRPr="00F71322" w:rsidRDefault="00811BB3" w:rsidP="00811BB3">
            <w:pPr>
              <w:spacing w:after="0" w:line="240" w:lineRule="auto"/>
              <w:jc w:val="center"/>
              <w:rPr>
                <w:sz w:val="10"/>
                <w:szCs w:val="10"/>
              </w:rPr>
            </w:pPr>
          </w:p>
        </w:tc>
        <w:tc>
          <w:tcPr>
            <w:tcW w:w="863" w:type="dxa"/>
          </w:tcPr>
          <w:p w14:paraId="0EBA3B4B" w14:textId="6C0C3F4D" w:rsidR="00811BB3" w:rsidRPr="00F71322" w:rsidRDefault="00811BB3" w:rsidP="00811BB3">
            <w:pPr>
              <w:spacing w:after="0" w:line="240" w:lineRule="auto"/>
              <w:jc w:val="center"/>
              <w:rPr>
                <w:sz w:val="10"/>
                <w:szCs w:val="10"/>
              </w:rPr>
            </w:pPr>
            <w:r w:rsidRPr="00F71322">
              <w:rPr>
                <w:sz w:val="10"/>
                <w:szCs w:val="10"/>
              </w:rPr>
              <w:t xml:space="preserve">Danish seismologist Inge Lehmann studied the shockwaves of an earthquake in New Zealand. She identified that the </w:t>
            </w:r>
            <w:r w:rsidR="00425A14">
              <w:rPr>
                <w:sz w:val="10"/>
                <w:szCs w:val="10"/>
              </w:rPr>
              <w:t>P waves</w:t>
            </w:r>
            <w:r w:rsidRPr="00F71322">
              <w:rPr>
                <w:sz w:val="10"/>
                <w:szCs w:val="10"/>
              </w:rPr>
              <w:t xml:space="preserve"> of the earthquake travelled partly into the Earth’s core before bouncing back to the surface. This led to the theory that the core of the Earth had an inner solid core surrounded by a liquid outer layer. This was confirmed in 1970.</w:t>
            </w:r>
          </w:p>
          <w:p w14:paraId="6DF212CD" w14:textId="77777777" w:rsidR="00811BB3" w:rsidRPr="00F71322" w:rsidRDefault="00811BB3" w:rsidP="00811BB3">
            <w:pPr>
              <w:spacing w:after="0" w:line="240" w:lineRule="auto"/>
              <w:jc w:val="center"/>
              <w:rPr>
                <w:sz w:val="10"/>
                <w:szCs w:val="10"/>
              </w:rPr>
            </w:pPr>
          </w:p>
        </w:tc>
        <w:tc>
          <w:tcPr>
            <w:tcW w:w="863" w:type="dxa"/>
          </w:tcPr>
          <w:p w14:paraId="19816678" w14:textId="34263D3D" w:rsidR="00811BB3" w:rsidRPr="00F71322" w:rsidRDefault="00811BB3" w:rsidP="00811BB3">
            <w:pPr>
              <w:spacing w:after="0" w:line="240" w:lineRule="auto"/>
              <w:jc w:val="center"/>
              <w:rPr>
                <w:sz w:val="10"/>
                <w:szCs w:val="10"/>
              </w:rPr>
            </w:pPr>
            <w:r w:rsidRPr="00F71322">
              <w:rPr>
                <w:sz w:val="10"/>
                <w:szCs w:val="10"/>
              </w:rPr>
              <w:t xml:space="preserve">Sir Harold Jeffreys used data on the speed of </w:t>
            </w:r>
            <w:r w:rsidR="00425A14">
              <w:rPr>
                <w:sz w:val="10"/>
                <w:szCs w:val="10"/>
              </w:rPr>
              <w:t>P waves</w:t>
            </w:r>
            <w:r w:rsidRPr="00F71322">
              <w:rPr>
                <w:sz w:val="10"/>
                <w:szCs w:val="10"/>
              </w:rPr>
              <w:t xml:space="preserve"> of earthquakes to </w:t>
            </w:r>
            <w:proofErr w:type="spellStart"/>
            <w:r w:rsidRPr="00F71322">
              <w:rPr>
                <w:sz w:val="10"/>
                <w:szCs w:val="10"/>
              </w:rPr>
              <w:t>hypothesise</w:t>
            </w:r>
            <w:proofErr w:type="spellEnd"/>
            <w:r w:rsidRPr="00F71322">
              <w:rPr>
                <w:sz w:val="10"/>
                <w:szCs w:val="10"/>
              </w:rPr>
              <w:t xml:space="preserve"> that there were multiple layers with differing fluidity beneath the Earth’s surface.</w:t>
            </w:r>
          </w:p>
          <w:p w14:paraId="6CE138FA" w14:textId="77777777" w:rsidR="00811BB3" w:rsidRPr="00F71322" w:rsidRDefault="00811BB3" w:rsidP="00811BB3">
            <w:pPr>
              <w:spacing w:after="0" w:line="240" w:lineRule="auto"/>
              <w:jc w:val="center"/>
              <w:rPr>
                <w:sz w:val="10"/>
                <w:szCs w:val="10"/>
              </w:rPr>
            </w:pPr>
          </w:p>
        </w:tc>
        <w:tc>
          <w:tcPr>
            <w:tcW w:w="863" w:type="dxa"/>
          </w:tcPr>
          <w:p w14:paraId="52881DCA" w14:textId="20027838" w:rsidR="00811BB3" w:rsidRPr="006D6DDF" w:rsidRDefault="00811BB3" w:rsidP="00811BB3">
            <w:pPr>
              <w:spacing w:line="240" w:lineRule="auto"/>
              <w:jc w:val="center"/>
              <w:rPr>
                <w:sz w:val="10"/>
                <w:szCs w:val="10"/>
              </w:rPr>
            </w:pPr>
            <w:r w:rsidRPr="006D6DDF">
              <w:rPr>
                <w:sz w:val="10"/>
                <w:szCs w:val="10"/>
              </w:rPr>
              <w:t>Harry Hess name</w:t>
            </w:r>
            <w:r w:rsidR="00F17460">
              <w:rPr>
                <w:sz w:val="10"/>
                <w:szCs w:val="10"/>
              </w:rPr>
              <w:t>d</w:t>
            </w:r>
            <w:r w:rsidRPr="006D6DDF">
              <w:rPr>
                <w:sz w:val="10"/>
                <w:szCs w:val="10"/>
              </w:rPr>
              <w:t xml:space="preserve"> the "Spreading ridges" in the oceans as the cause of the continents moving. He suggested that new ‘land’ was generated and recycled at these points. He had no evidence to support his theory of tectonic plate </w:t>
            </w:r>
            <w:proofErr w:type="gramStart"/>
            <w:r w:rsidRPr="006D6DDF">
              <w:rPr>
                <w:sz w:val="10"/>
                <w:szCs w:val="10"/>
              </w:rPr>
              <w:t>movement (‘</w:t>
            </w:r>
            <w:proofErr w:type="gramEnd"/>
            <w:r w:rsidRPr="006D6DDF">
              <w:rPr>
                <w:sz w:val="10"/>
                <w:szCs w:val="10"/>
              </w:rPr>
              <w:t>no longer drifting’).</w:t>
            </w:r>
          </w:p>
          <w:p w14:paraId="4D9DDBBE" w14:textId="77777777" w:rsidR="00811BB3" w:rsidRPr="00F71322" w:rsidRDefault="00811BB3" w:rsidP="00811BB3">
            <w:pPr>
              <w:spacing w:after="0" w:line="240" w:lineRule="auto"/>
              <w:jc w:val="center"/>
              <w:rPr>
                <w:sz w:val="10"/>
                <w:szCs w:val="10"/>
              </w:rPr>
            </w:pPr>
          </w:p>
        </w:tc>
        <w:tc>
          <w:tcPr>
            <w:tcW w:w="863" w:type="dxa"/>
          </w:tcPr>
          <w:p w14:paraId="4AEBB170" w14:textId="77777777" w:rsidR="00811BB3" w:rsidRPr="006D6DDF" w:rsidRDefault="00811BB3" w:rsidP="00811BB3">
            <w:pPr>
              <w:spacing w:line="240" w:lineRule="auto"/>
              <w:jc w:val="center"/>
              <w:rPr>
                <w:sz w:val="10"/>
                <w:szCs w:val="10"/>
              </w:rPr>
            </w:pPr>
            <w:r w:rsidRPr="006D6DDF">
              <w:rPr>
                <w:sz w:val="10"/>
                <w:szCs w:val="10"/>
              </w:rPr>
              <w:t>Fredrick Vine and Drummond Mathews identified that the earth on either side of the mid-ocean ridges were the same age and had the same magnetic striping. This meant that the earth on either side of the ridges was generated at the same time.</w:t>
            </w:r>
          </w:p>
          <w:p w14:paraId="7B19972C" w14:textId="77777777" w:rsidR="00811BB3" w:rsidRPr="00F71322" w:rsidRDefault="00811BB3" w:rsidP="00811BB3">
            <w:pPr>
              <w:spacing w:after="0" w:line="240" w:lineRule="auto"/>
              <w:jc w:val="center"/>
              <w:rPr>
                <w:sz w:val="10"/>
                <w:szCs w:val="10"/>
              </w:rPr>
            </w:pPr>
          </w:p>
        </w:tc>
        <w:tc>
          <w:tcPr>
            <w:tcW w:w="850" w:type="dxa"/>
          </w:tcPr>
          <w:p w14:paraId="4F02F479" w14:textId="77777777" w:rsidR="00811BB3" w:rsidRPr="006D6DDF" w:rsidRDefault="00811BB3" w:rsidP="00811BB3">
            <w:pPr>
              <w:spacing w:line="240" w:lineRule="auto"/>
              <w:jc w:val="center"/>
              <w:rPr>
                <w:sz w:val="10"/>
                <w:szCs w:val="10"/>
              </w:rPr>
            </w:pPr>
            <w:r w:rsidRPr="006D6DDF">
              <w:rPr>
                <w:sz w:val="10"/>
                <w:szCs w:val="10"/>
              </w:rPr>
              <w:t xml:space="preserve">Arthur Holmes (geologist) suggested that the convection of Earth’s molten mantle could drive the movement of the continental drift. As the rock </w:t>
            </w:r>
            <w:proofErr w:type="gramStart"/>
            <w:r w:rsidRPr="006D6DDF">
              <w:rPr>
                <w:sz w:val="10"/>
                <w:szCs w:val="10"/>
              </w:rPr>
              <w:t>was</w:t>
            </w:r>
            <w:proofErr w:type="gramEnd"/>
            <w:r w:rsidRPr="006D6DDF">
              <w:rPr>
                <w:sz w:val="10"/>
                <w:szCs w:val="10"/>
              </w:rPr>
              <w:t xml:space="preserve"> heated, it becomes more fluid and rises to the surface, pushing the land masses apart.</w:t>
            </w:r>
          </w:p>
          <w:p w14:paraId="0B4F8D0D" w14:textId="77777777" w:rsidR="00811BB3" w:rsidRPr="00F71322" w:rsidRDefault="00811BB3" w:rsidP="00811BB3">
            <w:pPr>
              <w:spacing w:after="0" w:line="240" w:lineRule="auto"/>
              <w:jc w:val="center"/>
              <w:rPr>
                <w:sz w:val="10"/>
                <w:szCs w:val="10"/>
              </w:rPr>
            </w:pPr>
          </w:p>
        </w:tc>
        <w:tc>
          <w:tcPr>
            <w:tcW w:w="709" w:type="dxa"/>
          </w:tcPr>
          <w:p w14:paraId="3F69972E" w14:textId="774B4BE9" w:rsidR="00811BB3" w:rsidRPr="006D6DDF" w:rsidRDefault="00811BB3" w:rsidP="00811BB3">
            <w:pPr>
              <w:spacing w:line="240" w:lineRule="auto"/>
              <w:jc w:val="center"/>
              <w:rPr>
                <w:sz w:val="10"/>
                <w:szCs w:val="10"/>
              </w:rPr>
            </w:pPr>
            <w:r w:rsidRPr="006D6DDF">
              <w:rPr>
                <w:sz w:val="10"/>
                <w:szCs w:val="10"/>
              </w:rPr>
              <w:t xml:space="preserve">Marie Tharp </w:t>
            </w:r>
            <w:proofErr w:type="spellStart"/>
            <w:r w:rsidRPr="006D6DDF">
              <w:rPr>
                <w:sz w:val="10"/>
                <w:szCs w:val="10"/>
              </w:rPr>
              <w:t>recognise</w:t>
            </w:r>
            <w:r w:rsidR="00F17460">
              <w:rPr>
                <w:sz w:val="10"/>
                <w:szCs w:val="10"/>
              </w:rPr>
              <w:t>d</w:t>
            </w:r>
            <w:proofErr w:type="spellEnd"/>
            <w:r w:rsidRPr="006D6DDF">
              <w:rPr>
                <w:sz w:val="10"/>
                <w:szCs w:val="10"/>
              </w:rPr>
              <w:t xml:space="preserve"> mid-ocean ridge could be the cause of land spreading.</w:t>
            </w:r>
          </w:p>
          <w:p w14:paraId="6D0688C6" w14:textId="77777777" w:rsidR="00811BB3" w:rsidRPr="00F71322" w:rsidRDefault="00811BB3" w:rsidP="00811BB3">
            <w:pPr>
              <w:spacing w:after="0" w:line="240" w:lineRule="auto"/>
              <w:jc w:val="center"/>
              <w:rPr>
                <w:sz w:val="10"/>
                <w:szCs w:val="10"/>
              </w:rPr>
            </w:pPr>
          </w:p>
        </w:tc>
        <w:tc>
          <w:tcPr>
            <w:tcW w:w="850" w:type="dxa"/>
          </w:tcPr>
          <w:p w14:paraId="50D995A7" w14:textId="48B9B353" w:rsidR="00811BB3" w:rsidRPr="006D6DDF" w:rsidRDefault="00811BB3" w:rsidP="00811BB3">
            <w:pPr>
              <w:spacing w:line="240" w:lineRule="auto"/>
              <w:jc w:val="center"/>
              <w:rPr>
                <w:sz w:val="10"/>
                <w:szCs w:val="10"/>
              </w:rPr>
            </w:pPr>
            <w:r w:rsidRPr="006D6DDF">
              <w:rPr>
                <w:sz w:val="10"/>
                <w:szCs w:val="10"/>
              </w:rPr>
              <w:t xml:space="preserve">It was </w:t>
            </w:r>
            <w:proofErr w:type="spellStart"/>
            <w:r w:rsidRPr="006D6DDF">
              <w:rPr>
                <w:sz w:val="10"/>
                <w:szCs w:val="10"/>
              </w:rPr>
              <w:t>realised</w:t>
            </w:r>
            <w:proofErr w:type="spellEnd"/>
            <w:r w:rsidRPr="006D6DDF">
              <w:rPr>
                <w:sz w:val="10"/>
                <w:szCs w:val="10"/>
              </w:rPr>
              <w:t xml:space="preserve"> that the different tectonic plates moved a</w:t>
            </w:r>
            <w:r w:rsidR="007D6B75">
              <w:rPr>
                <w:sz w:val="10"/>
                <w:szCs w:val="10"/>
              </w:rPr>
              <w:t>t</w:t>
            </w:r>
            <w:r w:rsidRPr="006D6DDF">
              <w:rPr>
                <w:sz w:val="10"/>
                <w:szCs w:val="10"/>
              </w:rPr>
              <w:t xml:space="preserve"> different speeds and that the convection of the molten mantle did not explain this. As some plates slide beneath others, they are affected by gravity and friction. The convection model of plate tectonics was replaced by the theory of plate tectonics which includes slab pull and ridge push.</w:t>
            </w:r>
          </w:p>
          <w:p w14:paraId="2FE03959" w14:textId="77777777" w:rsidR="00811BB3" w:rsidRPr="00F71322" w:rsidRDefault="00811BB3" w:rsidP="00811BB3">
            <w:pPr>
              <w:spacing w:after="0" w:line="240" w:lineRule="auto"/>
              <w:jc w:val="center"/>
              <w:rPr>
                <w:sz w:val="10"/>
                <w:szCs w:val="10"/>
              </w:rPr>
            </w:pPr>
          </w:p>
        </w:tc>
      </w:tr>
      <w:tr w:rsidR="00F83531" w:rsidRPr="00F71322" w14:paraId="20371596" w14:textId="77777777" w:rsidTr="00292099">
        <w:trPr>
          <w:jc w:val="center"/>
        </w:trPr>
        <w:tc>
          <w:tcPr>
            <w:tcW w:w="833" w:type="dxa"/>
            <w:shd w:val="clear" w:color="auto" w:fill="EE0000"/>
          </w:tcPr>
          <w:p w14:paraId="7EB33C55" w14:textId="77777777" w:rsidR="00F83531" w:rsidRPr="00F71322" w:rsidRDefault="00F83531" w:rsidP="00F83531">
            <w:pPr>
              <w:spacing w:after="0" w:line="240" w:lineRule="auto"/>
              <w:jc w:val="center"/>
              <w:rPr>
                <w:sz w:val="10"/>
                <w:szCs w:val="10"/>
              </w:rPr>
            </w:pPr>
          </w:p>
        </w:tc>
        <w:tc>
          <w:tcPr>
            <w:tcW w:w="863" w:type="dxa"/>
            <w:shd w:val="clear" w:color="auto" w:fill="EE0000"/>
          </w:tcPr>
          <w:p w14:paraId="3D1E97D8" w14:textId="77777777" w:rsidR="00F83531" w:rsidRPr="00F71322" w:rsidRDefault="00F83531" w:rsidP="00F83531">
            <w:pPr>
              <w:spacing w:after="0" w:line="240" w:lineRule="auto"/>
              <w:jc w:val="center"/>
              <w:rPr>
                <w:sz w:val="10"/>
                <w:szCs w:val="10"/>
              </w:rPr>
            </w:pPr>
          </w:p>
        </w:tc>
        <w:tc>
          <w:tcPr>
            <w:tcW w:w="863" w:type="dxa"/>
            <w:shd w:val="clear" w:color="auto" w:fill="EE0000"/>
          </w:tcPr>
          <w:p w14:paraId="59B402D3" w14:textId="77777777" w:rsidR="00F83531" w:rsidRPr="00F71322" w:rsidRDefault="00F83531" w:rsidP="00F83531">
            <w:pPr>
              <w:spacing w:after="0" w:line="240" w:lineRule="auto"/>
              <w:jc w:val="center"/>
              <w:rPr>
                <w:sz w:val="10"/>
                <w:szCs w:val="10"/>
              </w:rPr>
            </w:pPr>
          </w:p>
        </w:tc>
        <w:tc>
          <w:tcPr>
            <w:tcW w:w="863" w:type="dxa"/>
            <w:shd w:val="clear" w:color="auto" w:fill="EE0000"/>
          </w:tcPr>
          <w:p w14:paraId="69DD2BD2" w14:textId="77777777" w:rsidR="00F83531" w:rsidRPr="00F71322" w:rsidRDefault="00F83531" w:rsidP="00F83531">
            <w:pPr>
              <w:spacing w:after="0" w:line="240" w:lineRule="auto"/>
              <w:jc w:val="center"/>
              <w:rPr>
                <w:sz w:val="10"/>
                <w:szCs w:val="10"/>
              </w:rPr>
            </w:pPr>
          </w:p>
        </w:tc>
        <w:tc>
          <w:tcPr>
            <w:tcW w:w="863" w:type="dxa"/>
            <w:shd w:val="clear" w:color="auto" w:fill="F5B841" w:themeFill="accent2"/>
          </w:tcPr>
          <w:p w14:paraId="0E4F678A" w14:textId="77777777" w:rsidR="00F83531" w:rsidRPr="00F71322" w:rsidRDefault="00F83531" w:rsidP="00F83531">
            <w:pPr>
              <w:spacing w:after="0" w:line="240" w:lineRule="auto"/>
              <w:jc w:val="center"/>
              <w:rPr>
                <w:sz w:val="10"/>
                <w:szCs w:val="10"/>
              </w:rPr>
            </w:pPr>
          </w:p>
        </w:tc>
        <w:tc>
          <w:tcPr>
            <w:tcW w:w="863" w:type="dxa"/>
            <w:shd w:val="clear" w:color="auto" w:fill="F5B841" w:themeFill="accent2"/>
          </w:tcPr>
          <w:p w14:paraId="1743C605" w14:textId="77777777" w:rsidR="00F83531" w:rsidRPr="00F71322" w:rsidRDefault="00F83531" w:rsidP="00F83531">
            <w:pPr>
              <w:spacing w:after="0" w:line="240" w:lineRule="auto"/>
              <w:jc w:val="center"/>
              <w:rPr>
                <w:sz w:val="10"/>
                <w:szCs w:val="10"/>
              </w:rPr>
            </w:pPr>
          </w:p>
        </w:tc>
        <w:tc>
          <w:tcPr>
            <w:tcW w:w="850" w:type="dxa"/>
            <w:shd w:val="clear" w:color="auto" w:fill="F5B841" w:themeFill="accent2"/>
          </w:tcPr>
          <w:p w14:paraId="1E1059BA" w14:textId="77777777" w:rsidR="00F83531" w:rsidRPr="006D6DDF" w:rsidRDefault="00F83531" w:rsidP="00F83531">
            <w:pPr>
              <w:spacing w:after="0" w:line="240" w:lineRule="auto"/>
              <w:jc w:val="center"/>
              <w:rPr>
                <w:sz w:val="10"/>
                <w:szCs w:val="10"/>
              </w:rPr>
            </w:pPr>
          </w:p>
        </w:tc>
        <w:tc>
          <w:tcPr>
            <w:tcW w:w="709" w:type="dxa"/>
            <w:shd w:val="clear" w:color="auto" w:fill="F5B841" w:themeFill="accent2"/>
          </w:tcPr>
          <w:p w14:paraId="744EF8FA" w14:textId="77777777" w:rsidR="00F83531" w:rsidRPr="006D6DDF" w:rsidRDefault="00F83531" w:rsidP="00F83531">
            <w:pPr>
              <w:spacing w:after="0" w:line="240" w:lineRule="auto"/>
              <w:jc w:val="center"/>
              <w:rPr>
                <w:sz w:val="10"/>
                <w:szCs w:val="10"/>
              </w:rPr>
            </w:pPr>
          </w:p>
        </w:tc>
        <w:tc>
          <w:tcPr>
            <w:tcW w:w="850" w:type="dxa"/>
            <w:shd w:val="clear" w:color="auto" w:fill="F5B841" w:themeFill="accent2"/>
          </w:tcPr>
          <w:p w14:paraId="14B288CE" w14:textId="77777777" w:rsidR="00F83531" w:rsidRPr="006D6DDF" w:rsidRDefault="00F83531" w:rsidP="00F83531">
            <w:pPr>
              <w:spacing w:after="0" w:line="240" w:lineRule="auto"/>
              <w:jc w:val="center"/>
              <w:rPr>
                <w:sz w:val="10"/>
                <w:szCs w:val="10"/>
              </w:rPr>
            </w:pPr>
          </w:p>
        </w:tc>
      </w:tr>
    </w:tbl>
    <w:p w14:paraId="25118BA1" w14:textId="77777777" w:rsidR="005B29BA" w:rsidRDefault="005B29BA" w:rsidP="00E01258"/>
    <w:p w14:paraId="23E97116" w14:textId="4DA41682" w:rsidR="008940D6" w:rsidRDefault="008940D6">
      <w:pPr>
        <w:widowControl/>
        <w:spacing w:after="0" w:line="240" w:lineRule="auto"/>
      </w:pPr>
      <w:r>
        <w:br w:type="page"/>
      </w:r>
    </w:p>
    <w:p w14:paraId="0777801E" w14:textId="77777777" w:rsidR="008940D6" w:rsidRDefault="008940D6" w:rsidP="00E01258">
      <w:pPr>
        <w:sectPr w:rsidR="008940D6" w:rsidSect="008213FA">
          <w:headerReference w:type="default" r:id="rId8"/>
          <w:footerReference w:type="even" r:id="rId9"/>
          <w:footerReference w:type="default" r:id="rId10"/>
          <w:headerReference w:type="first" r:id="rId11"/>
          <w:footerReference w:type="first" r:id="rId12"/>
          <w:pgSz w:w="11906" w:h="16838" w:code="9"/>
          <w:pgMar w:top="1701" w:right="1021" w:bottom="1304" w:left="1021" w:header="624" w:footer="283" w:gutter="0"/>
          <w:cols w:space="708"/>
          <w:titlePg/>
          <w:docGrid w:linePitch="360"/>
        </w:sectPr>
      </w:pPr>
    </w:p>
    <w:p w14:paraId="2B0057F0" w14:textId="73B7134D" w:rsidR="008940D6" w:rsidRPr="00E01258" w:rsidRDefault="008940D6" w:rsidP="00E01258">
      <w:r>
        <w:rPr>
          <w:noProof/>
        </w:rPr>
        <w:lastRenderedPageBreak/>
        <w:drawing>
          <wp:anchor distT="0" distB="0" distL="114300" distR="114300" simplePos="0" relativeHeight="251658241" behindDoc="0" locked="0" layoutInCell="1" allowOverlap="1" wp14:anchorId="122E54AA" wp14:editId="5ED020B7">
            <wp:simplePos x="0" y="0"/>
            <wp:positionH relativeFrom="margin">
              <wp:align>left</wp:align>
            </wp:positionH>
            <wp:positionV relativeFrom="paragraph">
              <wp:posOffset>1006475</wp:posOffset>
            </wp:positionV>
            <wp:extent cx="9345295" cy="3258820"/>
            <wp:effectExtent l="0" t="1162050" r="8255" b="1046480"/>
            <wp:wrapSquare wrapText="bothSides"/>
            <wp:docPr id="60549168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anchor>
        </w:drawing>
      </w:r>
    </w:p>
    <w:sectPr w:rsidR="008940D6" w:rsidRPr="00E01258" w:rsidSect="008940D6">
      <w:pgSz w:w="16838" w:h="11906" w:orient="landscape" w:code="9"/>
      <w:pgMar w:top="1021" w:right="1701" w:bottom="1021" w:left="1304"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6E4C" w14:textId="77777777" w:rsidR="00A820ED" w:rsidRDefault="00A820ED" w:rsidP="00A21BF1">
      <w:pPr>
        <w:spacing w:line="240" w:lineRule="auto"/>
      </w:pPr>
      <w:r>
        <w:separator/>
      </w:r>
    </w:p>
  </w:endnote>
  <w:endnote w:type="continuationSeparator" w:id="0">
    <w:p w14:paraId="7D76E11F" w14:textId="77777777" w:rsidR="00A820ED" w:rsidRDefault="00A820ED"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0F0FC7AD" w14:textId="77777777" w:rsidTr="00824DA9">
      <w:trPr>
        <w:trHeight w:val="601"/>
      </w:trPr>
      <w:tc>
        <w:tcPr>
          <w:tcW w:w="9849" w:type="dxa"/>
          <w:vAlign w:val="bottom"/>
        </w:tcPr>
        <w:p w14:paraId="4969A679" w14:textId="08D0D9B7" w:rsidR="00824DA9" w:rsidRPr="001A33B7" w:rsidRDefault="00824DA9" w:rsidP="00CA2679">
          <w:pPr>
            <w:pStyle w:val="Footer"/>
          </w:pPr>
          <w:r>
            <w:fldChar w:fldCharType="begin"/>
          </w:r>
          <w:r>
            <w:instrText xml:space="preserve"> DOCPROPERTY  CoverHeading </w:instrText>
          </w:r>
          <w:r>
            <w:fldChar w:fldCharType="separate"/>
          </w:r>
          <w:r w:rsidR="00AF4E90">
            <w:rPr>
              <w:b/>
              <w:bCs/>
            </w:rPr>
            <w:t>Error! Unknown document property name.</w:t>
          </w:r>
          <w:r>
            <w:fldChar w:fldCharType="end"/>
          </w:r>
        </w:p>
      </w:tc>
      <w:tc>
        <w:tcPr>
          <w:tcW w:w="355" w:type="dxa"/>
          <w:vAlign w:val="bottom"/>
        </w:tcPr>
        <w:p w14:paraId="75245CFA"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B6BFE34"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61C241AC" w14:textId="77777777">
      <w:trPr>
        <w:trHeight w:val="454"/>
      </w:trPr>
      <w:tc>
        <w:tcPr>
          <w:tcW w:w="2127" w:type="dxa"/>
          <w:vAlign w:val="bottom"/>
        </w:tcPr>
        <w:p w14:paraId="1989D4A4" w14:textId="77777777" w:rsidR="000706AA" w:rsidRPr="00541954" w:rsidRDefault="000706AA" w:rsidP="000706AA">
          <w:pPr>
            <w:pStyle w:val="Footer"/>
            <w:jc w:val="left"/>
          </w:pPr>
          <w:r>
            <w:rPr>
              <w:noProof/>
            </w:rPr>
            <w:drawing>
              <wp:inline distT="0" distB="0" distL="0" distR="0" wp14:anchorId="1BA889FD" wp14:editId="2BC269F5">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7AF5F0F" w14:textId="77777777" w:rsidR="000706AA" w:rsidRPr="00F87F18" w:rsidRDefault="00F12510" w:rsidP="000706AA">
          <w:pPr>
            <w:pStyle w:val="Footer"/>
            <w:jc w:val="center"/>
            <w:rPr>
              <w:rStyle w:val="Hyperlink"/>
            </w:rPr>
          </w:pPr>
          <w:hyperlink r:id="rId3" w:history="1">
            <w:r w:rsidRPr="00980567">
              <w:rPr>
                <w:rStyle w:val="Hyperlink"/>
              </w:rPr>
              <w:t>scienceconnections.edu.au</w:t>
            </w:r>
          </w:hyperlink>
        </w:p>
      </w:tc>
      <w:tc>
        <w:tcPr>
          <w:tcW w:w="2067" w:type="dxa"/>
          <w:vAlign w:val="bottom"/>
        </w:tcPr>
        <w:p w14:paraId="7DDEA739"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745E4902"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006C8238" w14:textId="77777777">
      <w:trPr>
        <w:trHeight w:val="454"/>
      </w:trPr>
      <w:tc>
        <w:tcPr>
          <w:tcW w:w="2127" w:type="dxa"/>
          <w:vAlign w:val="bottom"/>
        </w:tcPr>
        <w:p w14:paraId="28E03C30" w14:textId="77777777" w:rsidR="000706AA" w:rsidRPr="00541954" w:rsidRDefault="000706AA" w:rsidP="000706AA">
          <w:pPr>
            <w:pStyle w:val="Footer"/>
            <w:jc w:val="left"/>
          </w:pPr>
          <w:r>
            <w:rPr>
              <w:noProof/>
            </w:rPr>
            <w:drawing>
              <wp:inline distT="0" distB="0" distL="0" distR="0" wp14:anchorId="168B2404" wp14:editId="72F16ECA">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D71B808" w14:textId="77777777" w:rsidR="009A44F3" w:rsidRPr="00F87F18" w:rsidRDefault="00F12510" w:rsidP="009A44F3">
          <w:pPr>
            <w:pStyle w:val="Footer"/>
            <w:jc w:val="center"/>
            <w:rPr>
              <w:rStyle w:val="Hyperlink"/>
            </w:rPr>
          </w:pPr>
          <w:hyperlink r:id="rId3" w:history="1">
            <w:r w:rsidRPr="00980567">
              <w:rPr>
                <w:rStyle w:val="Hyperlink"/>
              </w:rPr>
              <w:t>scienceconnections.edu.au</w:t>
            </w:r>
          </w:hyperlink>
        </w:p>
      </w:tc>
      <w:tc>
        <w:tcPr>
          <w:tcW w:w="2067" w:type="dxa"/>
          <w:vAlign w:val="bottom"/>
        </w:tcPr>
        <w:p w14:paraId="4EADE665"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5DCC436F"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6AA8" w14:textId="77777777" w:rsidR="00A820ED" w:rsidRDefault="00A820ED" w:rsidP="00A21BF1">
      <w:pPr>
        <w:spacing w:line="240" w:lineRule="auto"/>
      </w:pPr>
      <w:bookmarkStart w:id="0" w:name="_Hlk480808360"/>
      <w:bookmarkEnd w:id="0"/>
      <w:r>
        <w:separator/>
      </w:r>
    </w:p>
  </w:footnote>
  <w:footnote w:type="continuationSeparator" w:id="0">
    <w:p w14:paraId="34999B60" w14:textId="77777777" w:rsidR="00A820ED" w:rsidRDefault="00A820ED"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Look w:val="04A0" w:firstRow="1" w:lastRow="0" w:firstColumn="1" w:lastColumn="0" w:noHBand="0" w:noVBand="1"/>
    </w:tblPr>
    <w:tblGrid>
      <w:gridCol w:w="9854"/>
    </w:tblGrid>
    <w:tr w:rsidR="00936951" w:rsidRPr="00936951" w14:paraId="38D4593D" w14:textId="77777777" w:rsidTr="00936951">
      <w:tc>
        <w:tcPr>
          <w:tcW w:w="9854" w:type="dxa"/>
          <w:tcBorders>
            <w:top w:val="nil"/>
            <w:left w:val="nil"/>
            <w:bottom w:val="nil"/>
            <w:right w:val="nil"/>
          </w:tcBorders>
        </w:tcPr>
        <w:p w14:paraId="548CCE54" w14:textId="36E3C02F"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AF4E90">
            <w:rPr>
              <w:b/>
              <w:bCs/>
              <w:noProof/>
              <w:sz w:val="22"/>
            </w:rPr>
            <w:t>Tectonic plate theory</w:t>
          </w:r>
          <w:r w:rsidRPr="00936951">
            <w:rPr>
              <w:b/>
              <w:bCs/>
              <w:sz w:val="22"/>
            </w:rPr>
            <w:fldChar w:fldCharType="end"/>
          </w:r>
        </w:p>
      </w:tc>
    </w:tr>
  </w:tbl>
  <w:p w14:paraId="45704224" w14:textId="77777777" w:rsidR="00936951" w:rsidRDefault="00936951"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8081"/>
    </w:tblGrid>
    <w:tr w:rsidR="004A5DC3" w14:paraId="2DDCE598" w14:textId="77777777" w:rsidTr="00BC6039">
      <w:trPr>
        <w:trHeight w:val="1247"/>
      </w:trPr>
      <w:tc>
        <w:tcPr>
          <w:tcW w:w="8080" w:type="dxa"/>
        </w:tcPr>
        <w:p w14:paraId="59EE8122" w14:textId="77777777" w:rsidR="004A5DC3" w:rsidRPr="00541954" w:rsidRDefault="008A3EC4" w:rsidP="004A5DC3">
          <w:pPr>
            <w:pStyle w:val="Header"/>
            <w:jc w:val="left"/>
          </w:pPr>
          <w:r w:rsidRPr="009C4336">
            <w:rPr>
              <w:noProof/>
            </w:rPr>
            <w:drawing>
              <wp:inline distT="0" distB="0" distL="0" distR="0" wp14:anchorId="5C679493" wp14:editId="0CBBAA91">
                <wp:extent cx="2376000" cy="487883"/>
                <wp:effectExtent l="0" t="0" r="0" b="7620"/>
                <wp:docPr id="4"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5978" t="20004" b="20004"/>
                        <a:stretch/>
                      </pic:blipFill>
                      <pic:spPr bwMode="auto">
                        <a:xfrm>
                          <a:off x="0" y="0"/>
                          <a:ext cx="2376000" cy="48788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E60D5CF" w14:textId="77777777"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DFFF5" w:themeColor="accent4"/>
      </w:rPr>
    </w:lvl>
  </w:abstractNum>
  <w:abstractNum w:abstractNumId="4" w15:restartNumberingAfterBreak="0">
    <w:nsid w:val="02E37897"/>
    <w:multiLevelType w:val="multilevel"/>
    <w:tmpl w:val="488CB474"/>
    <w:numStyleLink w:val="Bullets"/>
  </w:abstractNum>
  <w:abstractNum w:abstractNumId="5" w15:restartNumberingAfterBreak="0">
    <w:nsid w:val="06AD3899"/>
    <w:multiLevelType w:val="multilevel"/>
    <w:tmpl w:val="488CB474"/>
    <w:numStyleLink w:val="Bullets"/>
  </w:abstractNum>
  <w:abstractNum w:abstractNumId="6"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13C179D1"/>
    <w:multiLevelType w:val="multilevel"/>
    <w:tmpl w:val="488CB474"/>
    <w:numStyleLink w:val="Bullets"/>
  </w:abstractNum>
  <w:abstractNum w:abstractNumId="8" w15:restartNumberingAfterBreak="0">
    <w:nsid w:val="1C7A2D47"/>
    <w:multiLevelType w:val="hybridMultilevel"/>
    <w:tmpl w:val="8D5C6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F4667"/>
    <w:multiLevelType w:val="multilevel"/>
    <w:tmpl w:val="488CB474"/>
    <w:numStyleLink w:val="Bullets"/>
  </w:abstractNum>
  <w:abstractNum w:abstractNumId="10" w15:restartNumberingAfterBreak="0">
    <w:nsid w:val="23CD183A"/>
    <w:multiLevelType w:val="multilevel"/>
    <w:tmpl w:val="2B8E2F66"/>
    <w:numStyleLink w:val="NumberedHeadings"/>
  </w:abstractNum>
  <w:abstractNum w:abstractNumId="11" w15:restartNumberingAfterBreak="0">
    <w:nsid w:val="289B002D"/>
    <w:multiLevelType w:val="multilevel"/>
    <w:tmpl w:val="488CB474"/>
    <w:numStyleLink w:val="Bullets"/>
  </w:abstractNum>
  <w:abstractNum w:abstractNumId="12" w15:restartNumberingAfterBreak="0">
    <w:nsid w:val="2A1C27B0"/>
    <w:multiLevelType w:val="multilevel"/>
    <w:tmpl w:val="488CB474"/>
    <w:numStyleLink w:val="Bullets"/>
  </w:abstractNum>
  <w:abstractNum w:abstractNumId="13" w15:restartNumberingAfterBreak="0">
    <w:nsid w:val="2BD70F56"/>
    <w:multiLevelType w:val="hybridMultilevel"/>
    <w:tmpl w:val="14C07D2C"/>
    <w:lvl w:ilvl="0" w:tplc="91088076">
      <w:start w:val="1"/>
      <w:numFmt w:val="bullet"/>
      <w:lvlText w:val="•"/>
      <w:lvlJc w:val="left"/>
      <w:pPr>
        <w:ind w:left="720" w:hanging="360"/>
      </w:pPr>
      <w:rPr>
        <w:rFonts w:asciiTheme="minorHAnsi" w:hAnsiTheme="minorHAnsi" w:cs="Times New Roman" w:hint="default"/>
        <w:color w:val="FFFFFF" w:themeColor="background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F50DAC"/>
    <w:multiLevelType w:val="multilevel"/>
    <w:tmpl w:val="488CB474"/>
    <w:numStyleLink w:val="Bullets"/>
  </w:abstractNum>
  <w:abstractNum w:abstractNumId="15"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6" w15:restartNumberingAfterBreak="0">
    <w:nsid w:val="335A44BE"/>
    <w:multiLevelType w:val="multilevel"/>
    <w:tmpl w:val="C2FCD396"/>
    <w:numStyleLink w:val="Numbers"/>
  </w:abstractNum>
  <w:abstractNum w:abstractNumId="17"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57B591" w:themeColor="accent1"/>
      </w:rPr>
    </w:lvl>
    <w:lvl w:ilvl="1">
      <w:start w:val="1"/>
      <w:numFmt w:val="decimal"/>
      <w:lvlText w:val="%1.%2."/>
      <w:lvlJc w:val="left"/>
      <w:pPr>
        <w:ind w:left="737" w:hanging="737"/>
      </w:pPr>
      <w:rPr>
        <w:rFonts w:asciiTheme="majorHAnsi" w:hAnsiTheme="majorHAnsi" w:hint="default"/>
        <w:color w:val="57B591" w:themeColor="accent1"/>
      </w:rPr>
    </w:lvl>
    <w:lvl w:ilvl="2">
      <w:start w:val="1"/>
      <w:numFmt w:val="decimal"/>
      <w:lvlText w:val="%1.%2.%3."/>
      <w:lvlJc w:val="left"/>
      <w:pPr>
        <w:ind w:left="737" w:hanging="737"/>
      </w:pPr>
      <w:rPr>
        <w:rFonts w:asciiTheme="majorHAnsi" w:hAnsiTheme="majorHAnsi" w:hint="default"/>
        <w:color w:val="57B591"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FDF7E82"/>
    <w:multiLevelType w:val="multilevel"/>
    <w:tmpl w:val="C2FCD396"/>
    <w:numStyleLink w:val="Numbers"/>
  </w:abstractNum>
  <w:abstractNum w:abstractNumId="19" w15:restartNumberingAfterBreak="0">
    <w:nsid w:val="418F462C"/>
    <w:multiLevelType w:val="multilevel"/>
    <w:tmpl w:val="488CB474"/>
    <w:numStyleLink w:val="Bullets"/>
  </w:abstractNum>
  <w:abstractNum w:abstractNumId="20"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016011"/>
    <w:multiLevelType w:val="multilevel"/>
    <w:tmpl w:val="C2FCD396"/>
    <w:numStyleLink w:val="Numbers"/>
  </w:abstractNum>
  <w:abstractNum w:abstractNumId="24" w15:restartNumberingAfterBreak="0">
    <w:nsid w:val="51A03BD3"/>
    <w:multiLevelType w:val="multilevel"/>
    <w:tmpl w:val="488CB474"/>
    <w:numStyleLink w:val="Bullets"/>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4F15C10"/>
    <w:multiLevelType w:val="multilevel"/>
    <w:tmpl w:val="2B8E2F66"/>
    <w:numStyleLink w:val="NumberedHeadings"/>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7B07E2"/>
    <w:multiLevelType w:val="multilevel"/>
    <w:tmpl w:val="C2FCD396"/>
    <w:numStyleLink w:val="Numbers"/>
  </w:abstractNum>
  <w:abstractNum w:abstractNumId="29" w15:restartNumberingAfterBreak="0">
    <w:nsid w:val="64171363"/>
    <w:multiLevelType w:val="multilevel"/>
    <w:tmpl w:val="26FAA784"/>
    <w:numStyleLink w:val="HeadingList"/>
  </w:abstractNum>
  <w:abstractNum w:abstractNumId="30"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6E1ACC"/>
    <w:multiLevelType w:val="multilevel"/>
    <w:tmpl w:val="488CB474"/>
    <w:numStyleLink w:val="Bullets"/>
  </w:abstractNum>
  <w:abstractNum w:abstractNumId="34" w15:restartNumberingAfterBreak="0">
    <w:nsid w:val="77484A8F"/>
    <w:multiLevelType w:val="multilevel"/>
    <w:tmpl w:val="C2FCD396"/>
    <w:numStyleLink w:val="Numbers"/>
  </w:abstractNum>
  <w:abstractNum w:abstractNumId="35" w15:restartNumberingAfterBreak="0">
    <w:nsid w:val="77B1234B"/>
    <w:multiLevelType w:val="multilevel"/>
    <w:tmpl w:val="C2FCD396"/>
    <w:numStyleLink w:val="Numbers"/>
  </w:abstractNum>
  <w:num w:numId="1" w16cid:durableId="13886489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990043">
    <w:abstractNumId w:val="2"/>
  </w:num>
  <w:num w:numId="3" w16cid:durableId="1813058654">
    <w:abstractNumId w:val="3"/>
  </w:num>
  <w:num w:numId="4" w16cid:durableId="1870531961">
    <w:abstractNumId w:val="1"/>
  </w:num>
  <w:num w:numId="5" w16cid:durableId="2109961960">
    <w:abstractNumId w:val="0"/>
  </w:num>
  <w:num w:numId="6" w16cid:durableId="1976371938">
    <w:abstractNumId w:val="27"/>
  </w:num>
  <w:num w:numId="7" w16cid:durableId="1421828783">
    <w:abstractNumId w:val="31"/>
  </w:num>
  <w:num w:numId="8" w16cid:durableId="924455219">
    <w:abstractNumId w:val="25"/>
  </w:num>
  <w:num w:numId="9" w16cid:durableId="943456978">
    <w:abstractNumId w:val="6"/>
  </w:num>
  <w:num w:numId="10" w16cid:durableId="8145819">
    <w:abstractNumId w:val="17"/>
  </w:num>
  <w:num w:numId="11" w16cid:durableId="39402709">
    <w:abstractNumId w:val="32"/>
  </w:num>
  <w:num w:numId="12" w16cid:durableId="1935043804">
    <w:abstractNumId w:val="15"/>
  </w:num>
  <w:num w:numId="13" w16cid:durableId="1532452615">
    <w:abstractNumId w:val="22"/>
  </w:num>
  <w:num w:numId="14" w16cid:durableId="1898588451">
    <w:abstractNumId w:val="20"/>
  </w:num>
  <w:num w:numId="15" w16cid:durableId="983848062">
    <w:abstractNumId w:val="30"/>
  </w:num>
  <w:num w:numId="16" w16cid:durableId="2032030764">
    <w:abstractNumId w:val="10"/>
  </w:num>
  <w:num w:numId="17" w16cid:durableId="1991323754">
    <w:abstractNumId w:val="19"/>
  </w:num>
  <w:num w:numId="18" w16cid:durableId="900408543">
    <w:abstractNumId w:val="26"/>
  </w:num>
  <w:num w:numId="19" w16cid:durableId="610287939">
    <w:abstractNumId w:val="28"/>
  </w:num>
  <w:num w:numId="20" w16cid:durableId="2108232479">
    <w:abstractNumId w:val="14"/>
  </w:num>
  <w:num w:numId="21" w16cid:durableId="1218129958">
    <w:abstractNumId w:val="12"/>
  </w:num>
  <w:num w:numId="22" w16cid:durableId="1374773924">
    <w:abstractNumId w:val="29"/>
  </w:num>
  <w:num w:numId="23" w16cid:durableId="270629335">
    <w:abstractNumId w:val="34"/>
  </w:num>
  <w:num w:numId="24" w16cid:durableId="591357577">
    <w:abstractNumId w:val="23"/>
  </w:num>
  <w:num w:numId="25" w16cid:durableId="2053379164">
    <w:abstractNumId w:val="18"/>
  </w:num>
  <w:num w:numId="26" w16cid:durableId="2114200954">
    <w:abstractNumId w:val="35"/>
  </w:num>
  <w:num w:numId="27" w16cid:durableId="1937055725">
    <w:abstractNumId w:val="5"/>
  </w:num>
  <w:num w:numId="28" w16cid:durableId="1021934914">
    <w:abstractNumId w:val="11"/>
  </w:num>
  <w:num w:numId="29" w16cid:durableId="1572084707">
    <w:abstractNumId w:val="4"/>
  </w:num>
  <w:num w:numId="30" w16cid:durableId="1712925512">
    <w:abstractNumId w:val="7"/>
  </w:num>
  <w:num w:numId="31" w16cid:durableId="1792507149">
    <w:abstractNumId w:val="13"/>
  </w:num>
  <w:num w:numId="32" w16cid:durableId="2058046560">
    <w:abstractNumId w:val="24"/>
  </w:num>
  <w:num w:numId="33" w16cid:durableId="993409717">
    <w:abstractNumId w:val="33"/>
  </w:num>
  <w:num w:numId="34" w16cid:durableId="630063444">
    <w:abstractNumId w:val="16"/>
  </w:num>
  <w:num w:numId="35" w16cid:durableId="285429865">
    <w:abstractNumId w:val="9"/>
  </w:num>
  <w:num w:numId="36" w16cid:durableId="71644088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6A"/>
    <w:rsid w:val="000044A0"/>
    <w:rsid w:val="00007DBE"/>
    <w:rsid w:val="000111D3"/>
    <w:rsid w:val="0001166E"/>
    <w:rsid w:val="00013278"/>
    <w:rsid w:val="00024ABE"/>
    <w:rsid w:val="00024C46"/>
    <w:rsid w:val="00025BC1"/>
    <w:rsid w:val="00030759"/>
    <w:rsid w:val="00032047"/>
    <w:rsid w:val="00032D70"/>
    <w:rsid w:val="000344CD"/>
    <w:rsid w:val="00034E1C"/>
    <w:rsid w:val="00034E58"/>
    <w:rsid w:val="00036FD8"/>
    <w:rsid w:val="00037092"/>
    <w:rsid w:val="00037557"/>
    <w:rsid w:val="0004048A"/>
    <w:rsid w:val="000435A2"/>
    <w:rsid w:val="000478E5"/>
    <w:rsid w:val="00053BA4"/>
    <w:rsid w:val="00054CDA"/>
    <w:rsid w:val="000551ED"/>
    <w:rsid w:val="00055D51"/>
    <w:rsid w:val="00057FCB"/>
    <w:rsid w:val="000616DC"/>
    <w:rsid w:val="00063979"/>
    <w:rsid w:val="000665B8"/>
    <w:rsid w:val="0006678E"/>
    <w:rsid w:val="000706AA"/>
    <w:rsid w:val="00070883"/>
    <w:rsid w:val="00075852"/>
    <w:rsid w:val="000771AF"/>
    <w:rsid w:val="00077D71"/>
    <w:rsid w:val="00077DC8"/>
    <w:rsid w:val="00080C1F"/>
    <w:rsid w:val="000828D3"/>
    <w:rsid w:val="0008617C"/>
    <w:rsid w:val="00087BD0"/>
    <w:rsid w:val="0009116E"/>
    <w:rsid w:val="0009118F"/>
    <w:rsid w:val="00092CA3"/>
    <w:rsid w:val="000955D1"/>
    <w:rsid w:val="000965E3"/>
    <w:rsid w:val="0009733B"/>
    <w:rsid w:val="000975C1"/>
    <w:rsid w:val="000A37FB"/>
    <w:rsid w:val="000A5AF4"/>
    <w:rsid w:val="000A7640"/>
    <w:rsid w:val="000B0F6E"/>
    <w:rsid w:val="000B19DA"/>
    <w:rsid w:val="000B466A"/>
    <w:rsid w:val="000B7385"/>
    <w:rsid w:val="000B7A79"/>
    <w:rsid w:val="000C470C"/>
    <w:rsid w:val="000C4DF8"/>
    <w:rsid w:val="000C61E5"/>
    <w:rsid w:val="000D0297"/>
    <w:rsid w:val="000D1551"/>
    <w:rsid w:val="000D3F86"/>
    <w:rsid w:val="000D45DE"/>
    <w:rsid w:val="000E08F9"/>
    <w:rsid w:val="000E42FD"/>
    <w:rsid w:val="000E5104"/>
    <w:rsid w:val="000F00D9"/>
    <w:rsid w:val="000F026C"/>
    <w:rsid w:val="000F1B88"/>
    <w:rsid w:val="000F2402"/>
    <w:rsid w:val="000F2DE2"/>
    <w:rsid w:val="000F3D62"/>
    <w:rsid w:val="000F4F58"/>
    <w:rsid w:val="000F50D0"/>
    <w:rsid w:val="000F5C76"/>
    <w:rsid w:val="000F683F"/>
    <w:rsid w:val="00100454"/>
    <w:rsid w:val="001005AC"/>
    <w:rsid w:val="00101576"/>
    <w:rsid w:val="00101860"/>
    <w:rsid w:val="00102ABA"/>
    <w:rsid w:val="00106D42"/>
    <w:rsid w:val="0011040E"/>
    <w:rsid w:val="001141AE"/>
    <w:rsid w:val="0011711C"/>
    <w:rsid w:val="001206BD"/>
    <w:rsid w:val="00121694"/>
    <w:rsid w:val="00121AE4"/>
    <w:rsid w:val="00124714"/>
    <w:rsid w:val="001270C1"/>
    <w:rsid w:val="0013103A"/>
    <w:rsid w:val="00134FBB"/>
    <w:rsid w:val="0013561E"/>
    <w:rsid w:val="0013671F"/>
    <w:rsid w:val="00136A2D"/>
    <w:rsid w:val="00136E4E"/>
    <w:rsid w:val="00143C3B"/>
    <w:rsid w:val="00154484"/>
    <w:rsid w:val="001548AA"/>
    <w:rsid w:val="00155BEC"/>
    <w:rsid w:val="00157E37"/>
    <w:rsid w:val="00162154"/>
    <w:rsid w:val="00162275"/>
    <w:rsid w:val="00162777"/>
    <w:rsid w:val="00163D07"/>
    <w:rsid w:val="001708F4"/>
    <w:rsid w:val="001724BC"/>
    <w:rsid w:val="0017337C"/>
    <w:rsid w:val="00174DD0"/>
    <w:rsid w:val="0017526C"/>
    <w:rsid w:val="00175679"/>
    <w:rsid w:val="00176786"/>
    <w:rsid w:val="0017710E"/>
    <w:rsid w:val="00180E8B"/>
    <w:rsid w:val="00182D1F"/>
    <w:rsid w:val="00190510"/>
    <w:rsid w:val="00193A30"/>
    <w:rsid w:val="00194CB1"/>
    <w:rsid w:val="0019584F"/>
    <w:rsid w:val="00196B82"/>
    <w:rsid w:val="00196C26"/>
    <w:rsid w:val="001A03A7"/>
    <w:rsid w:val="001A11D1"/>
    <w:rsid w:val="001A14D8"/>
    <w:rsid w:val="001A1637"/>
    <w:rsid w:val="001A3362"/>
    <w:rsid w:val="001A33B7"/>
    <w:rsid w:val="001A5A98"/>
    <w:rsid w:val="001B310A"/>
    <w:rsid w:val="001B52A0"/>
    <w:rsid w:val="001B5F65"/>
    <w:rsid w:val="001B7B5E"/>
    <w:rsid w:val="001C0C6B"/>
    <w:rsid w:val="001C1E69"/>
    <w:rsid w:val="001C5888"/>
    <w:rsid w:val="001C6DD9"/>
    <w:rsid w:val="001D0E78"/>
    <w:rsid w:val="001D11F8"/>
    <w:rsid w:val="001D741B"/>
    <w:rsid w:val="001D7549"/>
    <w:rsid w:val="001E0198"/>
    <w:rsid w:val="001E0E78"/>
    <w:rsid w:val="001E1404"/>
    <w:rsid w:val="001E15F5"/>
    <w:rsid w:val="001F435C"/>
    <w:rsid w:val="001F6C35"/>
    <w:rsid w:val="001F7781"/>
    <w:rsid w:val="00202FB6"/>
    <w:rsid w:val="002033DF"/>
    <w:rsid w:val="00205972"/>
    <w:rsid w:val="002103D8"/>
    <w:rsid w:val="00215A55"/>
    <w:rsid w:val="0023065D"/>
    <w:rsid w:val="00230F57"/>
    <w:rsid w:val="002347AA"/>
    <w:rsid w:val="00235040"/>
    <w:rsid w:val="00240131"/>
    <w:rsid w:val="0024035F"/>
    <w:rsid w:val="00243C09"/>
    <w:rsid w:val="00244191"/>
    <w:rsid w:val="00244791"/>
    <w:rsid w:val="002458B8"/>
    <w:rsid w:val="0024675B"/>
    <w:rsid w:val="00246C10"/>
    <w:rsid w:val="00250E24"/>
    <w:rsid w:val="00251054"/>
    <w:rsid w:val="002538A4"/>
    <w:rsid w:val="002564EB"/>
    <w:rsid w:val="00256BBA"/>
    <w:rsid w:val="002575EC"/>
    <w:rsid w:val="00257752"/>
    <w:rsid w:val="00263835"/>
    <w:rsid w:val="002647B5"/>
    <w:rsid w:val="00276707"/>
    <w:rsid w:val="0028049D"/>
    <w:rsid w:val="002817B0"/>
    <w:rsid w:val="00285549"/>
    <w:rsid w:val="00286A37"/>
    <w:rsid w:val="00286EB4"/>
    <w:rsid w:val="00286F8A"/>
    <w:rsid w:val="00287E17"/>
    <w:rsid w:val="002901B8"/>
    <w:rsid w:val="00290222"/>
    <w:rsid w:val="00290CF8"/>
    <w:rsid w:val="00292099"/>
    <w:rsid w:val="00293E9B"/>
    <w:rsid w:val="00294D81"/>
    <w:rsid w:val="00295681"/>
    <w:rsid w:val="002A0099"/>
    <w:rsid w:val="002A1F27"/>
    <w:rsid w:val="002A2A6B"/>
    <w:rsid w:val="002A3E43"/>
    <w:rsid w:val="002A4F78"/>
    <w:rsid w:val="002A60C2"/>
    <w:rsid w:val="002A67C2"/>
    <w:rsid w:val="002B2B46"/>
    <w:rsid w:val="002B5953"/>
    <w:rsid w:val="002B6C97"/>
    <w:rsid w:val="002C1D11"/>
    <w:rsid w:val="002C3A75"/>
    <w:rsid w:val="002C458A"/>
    <w:rsid w:val="002C58A0"/>
    <w:rsid w:val="002C5B48"/>
    <w:rsid w:val="002C700C"/>
    <w:rsid w:val="002C70D3"/>
    <w:rsid w:val="002D0251"/>
    <w:rsid w:val="002D136C"/>
    <w:rsid w:val="002D171A"/>
    <w:rsid w:val="002D2282"/>
    <w:rsid w:val="002D7C8B"/>
    <w:rsid w:val="002D7EBE"/>
    <w:rsid w:val="002E3AF4"/>
    <w:rsid w:val="002E3D60"/>
    <w:rsid w:val="002E620E"/>
    <w:rsid w:val="002F0798"/>
    <w:rsid w:val="002F07BE"/>
    <w:rsid w:val="002F1C6A"/>
    <w:rsid w:val="002F493A"/>
    <w:rsid w:val="003000E8"/>
    <w:rsid w:val="00301B57"/>
    <w:rsid w:val="00302D1C"/>
    <w:rsid w:val="003030C4"/>
    <w:rsid w:val="00305A3A"/>
    <w:rsid w:val="00310187"/>
    <w:rsid w:val="00311A47"/>
    <w:rsid w:val="00312F92"/>
    <w:rsid w:val="003134CB"/>
    <w:rsid w:val="003164C5"/>
    <w:rsid w:val="003175F2"/>
    <w:rsid w:val="00317BAE"/>
    <w:rsid w:val="00322CE9"/>
    <w:rsid w:val="003255F2"/>
    <w:rsid w:val="00325B4F"/>
    <w:rsid w:val="00327798"/>
    <w:rsid w:val="00330BD8"/>
    <w:rsid w:val="0033246B"/>
    <w:rsid w:val="00335767"/>
    <w:rsid w:val="00340AD1"/>
    <w:rsid w:val="0034373A"/>
    <w:rsid w:val="00343A79"/>
    <w:rsid w:val="00343FC5"/>
    <w:rsid w:val="0034543C"/>
    <w:rsid w:val="0034761D"/>
    <w:rsid w:val="00347F09"/>
    <w:rsid w:val="00356D74"/>
    <w:rsid w:val="0035766E"/>
    <w:rsid w:val="003605CF"/>
    <w:rsid w:val="00361AAA"/>
    <w:rsid w:val="003661AA"/>
    <w:rsid w:val="003671F4"/>
    <w:rsid w:val="003679CC"/>
    <w:rsid w:val="00370006"/>
    <w:rsid w:val="00371528"/>
    <w:rsid w:val="003736E8"/>
    <w:rsid w:val="00373CAB"/>
    <w:rsid w:val="00374753"/>
    <w:rsid w:val="003752DA"/>
    <w:rsid w:val="00375A2D"/>
    <w:rsid w:val="00377A6B"/>
    <w:rsid w:val="003810F2"/>
    <w:rsid w:val="00383CDB"/>
    <w:rsid w:val="00384FBC"/>
    <w:rsid w:val="00391207"/>
    <w:rsid w:val="00392147"/>
    <w:rsid w:val="00396E48"/>
    <w:rsid w:val="003A20B1"/>
    <w:rsid w:val="003A3347"/>
    <w:rsid w:val="003B03D8"/>
    <w:rsid w:val="003B09A0"/>
    <w:rsid w:val="003B0E97"/>
    <w:rsid w:val="003B228F"/>
    <w:rsid w:val="003B69A4"/>
    <w:rsid w:val="003B7795"/>
    <w:rsid w:val="003C0C76"/>
    <w:rsid w:val="003C1822"/>
    <w:rsid w:val="003C2BE8"/>
    <w:rsid w:val="003C5B66"/>
    <w:rsid w:val="003C607F"/>
    <w:rsid w:val="003C7080"/>
    <w:rsid w:val="003C7DFD"/>
    <w:rsid w:val="003D0EA6"/>
    <w:rsid w:val="003D37DB"/>
    <w:rsid w:val="003D48D1"/>
    <w:rsid w:val="003D64A8"/>
    <w:rsid w:val="003E495C"/>
    <w:rsid w:val="003E55F7"/>
    <w:rsid w:val="003F0257"/>
    <w:rsid w:val="003F34C9"/>
    <w:rsid w:val="003F6D88"/>
    <w:rsid w:val="003F6E2B"/>
    <w:rsid w:val="004009F6"/>
    <w:rsid w:val="004047B9"/>
    <w:rsid w:val="00404B60"/>
    <w:rsid w:val="00410CB2"/>
    <w:rsid w:val="004115F9"/>
    <w:rsid w:val="00415458"/>
    <w:rsid w:val="004218FA"/>
    <w:rsid w:val="00422BB5"/>
    <w:rsid w:val="00425A14"/>
    <w:rsid w:val="00427C89"/>
    <w:rsid w:val="00427FC2"/>
    <w:rsid w:val="00430E61"/>
    <w:rsid w:val="00433740"/>
    <w:rsid w:val="00433807"/>
    <w:rsid w:val="00437101"/>
    <w:rsid w:val="00442916"/>
    <w:rsid w:val="00444637"/>
    <w:rsid w:val="00446523"/>
    <w:rsid w:val="0044722E"/>
    <w:rsid w:val="004510FC"/>
    <w:rsid w:val="00451821"/>
    <w:rsid w:val="004562EC"/>
    <w:rsid w:val="0045736C"/>
    <w:rsid w:val="00457B2F"/>
    <w:rsid w:val="00460BEA"/>
    <w:rsid w:val="00460EE8"/>
    <w:rsid w:val="00470173"/>
    <w:rsid w:val="00470E01"/>
    <w:rsid w:val="004779F0"/>
    <w:rsid w:val="00477C88"/>
    <w:rsid w:val="00480ECC"/>
    <w:rsid w:val="004815EE"/>
    <w:rsid w:val="00482B7E"/>
    <w:rsid w:val="00482EE6"/>
    <w:rsid w:val="0048713B"/>
    <w:rsid w:val="00490AE9"/>
    <w:rsid w:val="00491E31"/>
    <w:rsid w:val="004955B3"/>
    <w:rsid w:val="0049596E"/>
    <w:rsid w:val="004A3742"/>
    <w:rsid w:val="004A3C33"/>
    <w:rsid w:val="004A4A67"/>
    <w:rsid w:val="004A512B"/>
    <w:rsid w:val="004A5DC3"/>
    <w:rsid w:val="004B09CA"/>
    <w:rsid w:val="004B46FC"/>
    <w:rsid w:val="004B4976"/>
    <w:rsid w:val="004B5D0E"/>
    <w:rsid w:val="004C032C"/>
    <w:rsid w:val="004C1BDB"/>
    <w:rsid w:val="004C5444"/>
    <w:rsid w:val="004D1E56"/>
    <w:rsid w:val="004D1F97"/>
    <w:rsid w:val="004D2A0B"/>
    <w:rsid w:val="004D3800"/>
    <w:rsid w:val="004D668C"/>
    <w:rsid w:val="004E0E02"/>
    <w:rsid w:val="004E150B"/>
    <w:rsid w:val="004E19B5"/>
    <w:rsid w:val="004E2D56"/>
    <w:rsid w:val="004E3295"/>
    <w:rsid w:val="004E33AE"/>
    <w:rsid w:val="004E3F49"/>
    <w:rsid w:val="004F6B2A"/>
    <w:rsid w:val="004F736A"/>
    <w:rsid w:val="0050359B"/>
    <w:rsid w:val="0050700F"/>
    <w:rsid w:val="005078ED"/>
    <w:rsid w:val="00512726"/>
    <w:rsid w:val="00515E60"/>
    <w:rsid w:val="00517443"/>
    <w:rsid w:val="005179AD"/>
    <w:rsid w:val="005209D1"/>
    <w:rsid w:val="00520E87"/>
    <w:rsid w:val="00522691"/>
    <w:rsid w:val="00526652"/>
    <w:rsid w:val="005269E6"/>
    <w:rsid w:val="005368F8"/>
    <w:rsid w:val="00540C08"/>
    <w:rsid w:val="00540C8A"/>
    <w:rsid w:val="00541211"/>
    <w:rsid w:val="00541954"/>
    <w:rsid w:val="00551E4A"/>
    <w:rsid w:val="005520D9"/>
    <w:rsid w:val="00552A7A"/>
    <w:rsid w:val="00555AB6"/>
    <w:rsid w:val="005740B0"/>
    <w:rsid w:val="005741B0"/>
    <w:rsid w:val="0057588F"/>
    <w:rsid w:val="00581AD3"/>
    <w:rsid w:val="005822CE"/>
    <w:rsid w:val="0058277F"/>
    <w:rsid w:val="00582B51"/>
    <w:rsid w:val="00582D16"/>
    <w:rsid w:val="00584412"/>
    <w:rsid w:val="00584B1E"/>
    <w:rsid w:val="0058771E"/>
    <w:rsid w:val="005912E3"/>
    <w:rsid w:val="00591804"/>
    <w:rsid w:val="00594007"/>
    <w:rsid w:val="005A1083"/>
    <w:rsid w:val="005A1715"/>
    <w:rsid w:val="005A20A6"/>
    <w:rsid w:val="005A2572"/>
    <w:rsid w:val="005A29D6"/>
    <w:rsid w:val="005A646E"/>
    <w:rsid w:val="005A6862"/>
    <w:rsid w:val="005A6A61"/>
    <w:rsid w:val="005A72E2"/>
    <w:rsid w:val="005B038A"/>
    <w:rsid w:val="005B2874"/>
    <w:rsid w:val="005B29BA"/>
    <w:rsid w:val="005B311A"/>
    <w:rsid w:val="005B5872"/>
    <w:rsid w:val="005B7C9C"/>
    <w:rsid w:val="005C0115"/>
    <w:rsid w:val="005C0363"/>
    <w:rsid w:val="005C0D34"/>
    <w:rsid w:val="005C0EBF"/>
    <w:rsid w:val="005C250D"/>
    <w:rsid w:val="005C6A7B"/>
    <w:rsid w:val="005D0054"/>
    <w:rsid w:val="005D1F4F"/>
    <w:rsid w:val="005D61C3"/>
    <w:rsid w:val="005D6390"/>
    <w:rsid w:val="005D76D5"/>
    <w:rsid w:val="005E5F13"/>
    <w:rsid w:val="005E7C16"/>
    <w:rsid w:val="005F01DF"/>
    <w:rsid w:val="005F1828"/>
    <w:rsid w:val="005F4450"/>
    <w:rsid w:val="005F5A77"/>
    <w:rsid w:val="005F6403"/>
    <w:rsid w:val="00600829"/>
    <w:rsid w:val="006033BF"/>
    <w:rsid w:val="00604DCB"/>
    <w:rsid w:val="00605DFC"/>
    <w:rsid w:val="006061C4"/>
    <w:rsid w:val="00607ECE"/>
    <w:rsid w:val="00610DD3"/>
    <w:rsid w:val="00615B29"/>
    <w:rsid w:val="006168C5"/>
    <w:rsid w:val="00616D68"/>
    <w:rsid w:val="00617481"/>
    <w:rsid w:val="00617D96"/>
    <w:rsid w:val="00622A35"/>
    <w:rsid w:val="00624DF7"/>
    <w:rsid w:val="00625FED"/>
    <w:rsid w:val="00627F6C"/>
    <w:rsid w:val="00630AC5"/>
    <w:rsid w:val="006333A5"/>
    <w:rsid w:val="00633EA6"/>
    <w:rsid w:val="0063412F"/>
    <w:rsid w:val="00635027"/>
    <w:rsid w:val="0063698B"/>
    <w:rsid w:val="00636B65"/>
    <w:rsid w:val="00642369"/>
    <w:rsid w:val="0064237E"/>
    <w:rsid w:val="00642A4E"/>
    <w:rsid w:val="006459B9"/>
    <w:rsid w:val="0064665A"/>
    <w:rsid w:val="00651DA6"/>
    <w:rsid w:val="0065271E"/>
    <w:rsid w:val="00653F0F"/>
    <w:rsid w:val="00654D86"/>
    <w:rsid w:val="00655BF2"/>
    <w:rsid w:val="006560AD"/>
    <w:rsid w:val="006564E2"/>
    <w:rsid w:val="0065653A"/>
    <w:rsid w:val="0065703F"/>
    <w:rsid w:val="00670DAF"/>
    <w:rsid w:val="006710B5"/>
    <w:rsid w:val="00673698"/>
    <w:rsid w:val="00673AB8"/>
    <w:rsid w:val="00674873"/>
    <w:rsid w:val="006757D5"/>
    <w:rsid w:val="006779C4"/>
    <w:rsid w:val="00681BBB"/>
    <w:rsid w:val="0068307E"/>
    <w:rsid w:val="00683BB9"/>
    <w:rsid w:val="00683BF1"/>
    <w:rsid w:val="006863F4"/>
    <w:rsid w:val="0069174F"/>
    <w:rsid w:val="00692201"/>
    <w:rsid w:val="00692BE2"/>
    <w:rsid w:val="00693691"/>
    <w:rsid w:val="006A54F9"/>
    <w:rsid w:val="006B1AC7"/>
    <w:rsid w:val="006B470D"/>
    <w:rsid w:val="006B52D2"/>
    <w:rsid w:val="006B657B"/>
    <w:rsid w:val="006C1B50"/>
    <w:rsid w:val="006C2AEC"/>
    <w:rsid w:val="006C4402"/>
    <w:rsid w:val="006C50A6"/>
    <w:rsid w:val="006C67D6"/>
    <w:rsid w:val="006D4276"/>
    <w:rsid w:val="006D67EA"/>
    <w:rsid w:val="006E1EB0"/>
    <w:rsid w:val="006E3FDE"/>
    <w:rsid w:val="006E5B26"/>
    <w:rsid w:val="006E6A1F"/>
    <w:rsid w:val="006E7353"/>
    <w:rsid w:val="006E7DC3"/>
    <w:rsid w:val="006F0465"/>
    <w:rsid w:val="006F3577"/>
    <w:rsid w:val="006F6540"/>
    <w:rsid w:val="006F6D3A"/>
    <w:rsid w:val="006F7830"/>
    <w:rsid w:val="00702D6E"/>
    <w:rsid w:val="00706AA0"/>
    <w:rsid w:val="00706C7B"/>
    <w:rsid w:val="007074A9"/>
    <w:rsid w:val="00714572"/>
    <w:rsid w:val="0071562A"/>
    <w:rsid w:val="00717E72"/>
    <w:rsid w:val="00722B9A"/>
    <w:rsid w:val="00731F86"/>
    <w:rsid w:val="00733E67"/>
    <w:rsid w:val="00734A21"/>
    <w:rsid w:val="00735790"/>
    <w:rsid w:val="0073584C"/>
    <w:rsid w:val="00742921"/>
    <w:rsid w:val="007459B9"/>
    <w:rsid w:val="00746FDE"/>
    <w:rsid w:val="00747C50"/>
    <w:rsid w:val="007502B3"/>
    <w:rsid w:val="00751953"/>
    <w:rsid w:val="007532FC"/>
    <w:rsid w:val="00754862"/>
    <w:rsid w:val="00755D6F"/>
    <w:rsid w:val="007611FF"/>
    <w:rsid w:val="00766C18"/>
    <w:rsid w:val="00767FE5"/>
    <w:rsid w:val="00770CC3"/>
    <w:rsid w:val="00772376"/>
    <w:rsid w:val="00773F15"/>
    <w:rsid w:val="0077412A"/>
    <w:rsid w:val="00774A1C"/>
    <w:rsid w:val="00782059"/>
    <w:rsid w:val="0078373D"/>
    <w:rsid w:val="00785FC8"/>
    <w:rsid w:val="00786BA5"/>
    <w:rsid w:val="007877F9"/>
    <w:rsid w:val="007901E0"/>
    <w:rsid w:val="0079230B"/>
    <w:rsid w:val="00797587"/>
    <w:rsid w:val="00797CB5"/>
    <w:rsid w:val="007A0B96"/>
    <w:rsid w:val="007A0FEA"/>
    <w:rsid w:val="007A2F38"/>
    <w:rsid w:val="007A4B78"/>
    <w:rsid w:val="007A5E16"/>
    <w:rsid w:val="007A7F3E"/>
    <w:rsid w:val="007B233A"/>
    <w:rsid w:val="007C1559"/>
    <w:rsid w:val="007C1638"/>
    <w:rsid w:val="007C1E96"/>
    <w:rsid w:val="007C24DC"/>
    <w:rsid w:val="007C2F58"/>
    <w:rsid w:val="007C4FA5"/>
    <w:rsid w:val="007C5E9D"/>
    <w:rsid w:val="007C7AE1"/>
    <w:rsid w:val="007D14DC"/>
    <w:rsid w:val="007D6B75"/>
    <w:rsid w:val="007E0072"/>
    <w:rsid w:val="007E36FA"/>
    <w:rsid w:val="007E460E"/>
    <w:rsid w:val="007E4A5C"/>
    <w:rsid w:val="007E4F3E"/>
    <w:rsid w:val="007E6ADE"/>
    <w:rsid w:val="007F0AD3"/>
    <w:rsid w:val="007F1B4A"/>
    <w:rsid w:val="007F218B"/>
    <w:rsid w:val="007F38C4"/>
    <w:rsid w:val="007F4985"/>
    <w:rsid w:val="007F7D15"/>
    <w:rsid w:val="008008B7"/>
    <w:rsid w:val="00800DBC"/>
    <w:rsid w:val="00801C60"/>
    <w:rsid w:val="00801EAD"/>
    <w:rsid w:val="008034ED"/>
    <w:rsid w:val="0080525F"/>
    <w:rsid w:val="00811BB3"/>
    <w:rsid w:val="00814653"/>
    <w:rsid w:val="00815AD7"/>
    <w:rsid w:val="00816F56"/>
    <w:rsid w:val="008210FF"/>
    <w:rsid w:val="008213FA"/>
    <w:rsid w:val="00821A3B"/>
    <w:rsid w:val="00823A7C"/>
    <w:rsid w:val="00824DA9"/>
    <w:rsid w:val="00825325"/>
    <w:rsid w:val="00831F70"/>
    <w:rsid w:val="008343CA"/>
    <w:rsid w:val="008346E1"/>
    <w:rsid w:val="008378F4"/>
    <w:rsid w:val="00840061"/>
    <w:rsid w:val="008407D8"/>
    <w:rsid w:val="00840DCC"/>
    <w:rsid w:val="008446D0"/>
    <w:rsid w:val="008461D6"/>
    <w:rsid w:val="00851380"/>
    <w:rsid w:val="00851717"/>
    <w:rsid w:val="008526DE"/>
    <w:rsid w:val="00852FEE"/>
    <w:rsid w:val="00853131"/>
    <w:rsid w:val="00854731"/>
    <w:rsid w:val="0085516F"/>
    <w:rsid w:val="00856500"/>
    <w:rsid w:val="00856DAB"/>
    <w:rsid w:val="00864B47"/>
    <w:rsid w:val="00867136"/>
    <w:rsid w:val="00870D0C"/>
    <w:rsid w:val="00871D32"/>
    <w:rsid w:val="008802F2"/>
    <w:rsid w:val="00881AC0"/>
    <w:rsid w:val="00881D3D"/>
    <w:rsid w:val="008821BA"/>
    <w:rsid w:val="008830E6"/>
    <w:rsid w:val="00883378"/>
    <w:rsid w:val="00885943"/>
    <w:rsid w:val="008909D6"/>
    <w:rsid w:val="008940D6"/>
    <w:rsid w:val="00897C5D"/>
    <w:rsid w:val="008A07AD"/>
    <w:rsid w:val="008A3D6B"/>
    <w:rsid w:val="008A3EC4"/>
    <w:rsid w:val="008A5035"/>
    <w:rsid w:val="008C01DB"/>
    <w:rsid w:val="008C04AB"/>
    <w:rsid w:val="008C09E4"/>
    <w:rsid w:val="008C2BF6"/>
    <w:rsid w:val="008C7AF0"/>
    <w:rsid w:val="008C7BC8"/>
    <w:rsid w:val="008D053F"/>
    <w:rsid w:val="008D2AD8"/>
    <w:rsid w:val="008D3072"/>
    <w:rsid w:val="008D613B"/>
    <w:rsid w:val="008D73D4"/>
    <w:rsid w:val="008D75D5"/>
    <w:rsid w:val="008D774C"/>
    <w:rsid w:val="008E2EAD"/>
    <w:rsid w:val="008E3015"/>
    <w:rsid w:val="008E65A3"/>
    <w:rsid w:val="008F0AF5"/>
    <w:rsid w:val="008F32CF"/>
    <w:rsid w:val="009030EA"/>
    <w:rsid w:val="00904BB0"/>
    <w:rsid w:val="00905356"/>
    <w:rsid w:val="009058DC"/>
    <w:rsid w:val="00915202"/>
    <w:rsid w:val="00920216"/>
    <w:rsid w:val="00932968"/>
    <w:rsid w:val="0093395B"/>
    <w:rsid w:val="00935AF9"/>
    <w:rsid w:val="00936951"/>
    <w:rsid w:val="009401DF"/>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70F86"/>
    <w:rsid w:val="00974FCD"/>
    <w:rsid w:val="00976683"/>
    <w:rsid w:val="0097700C"/>
    <w:rsid w:val="00982F40"/>
    <w:rsid w:val="00992DE4"/>
    <w:rsid w:val="00993DCF"/>
    <w:rsid w:val="009A37C6"/>
    <w:rsid w:val="009A3A65"/>
    <w:rsid w:val="009A3B8F"/>
    <w:rsid w:val="009A44F3"/>
    <w:rsid w:val="009A7ABD"/>
    <w:rsid w:val="009B0690"/>
    <w:rsid w:val="009B0AF2"/>
    <w:rsid w:val="009B23E1"/>
    <w:rsid w:val="009B4576"/>
    <w:rsid w:val="009B5BAF"/>
    <w:rsid w:val="009B6375"/>
    <w:rsid w:val="009C1E9F"/>
    <w:rsid w:val="009C5BCF"/>
    <w:rsid w:val="009D1897"/>
    <w:rsid w:val="009D1D06"/>
    <w:rsid w:val="009D32A7"/>
    <w:rsid w:val="009D74E9"/>
    <w:rsid w:val="009D7C79"/>
    <w:rsid w:val="009E3255"/>
    <w:rsid w:val="009F2BF7"/>
    <w:rsid w:val="009F63D0"/>
    <w:rsid w:val="009F6522"/>
    <w:rsid w:val="009F742D"/>
    <w:rsid w:val="00A00A95"/>
    <w:rsid w:val="00A02395"/>
    <w:rsid w:val="00A02D38"/>
    <w:rsid w:val="00A02E9C"/>
    <w:rsid w:val="00A03F81"/>
    <w:rsid w:val="00A141A7"/>
    <w:rsid w:val="00A14857"/>
    <w:rsid w:val="00A15924"/>
    <w:rsid w:val="00A21BF1"/>
    <w:rsid w:val="00A237EC"/>
    <w:rsid w:val="00A27975"/>
    <w:rsid w:val="00A3044F"/>
    <w:rsid w:val="00A30B2C"/>
    <w:rsid w:val="00A33724"/>
    <w:rsid w:val="00A346C4"/>
    <w:rsid w:val="00A41112"/>
    <w:rsid w:val="00A41E80"/>
    <w:rsid w:val="00A44840"/>
    <w:rsid w:val="00A47936"/>
    <w:rsid w:val="00A47E62"/>
    <w:rsid w:val="00A51ECE"/>
    <w:rsid w:val="00A522D3"/>
    <w:rsid w:val="00A53FB3"/>
    <w:rsid w:val="00A54BAF"/>
    <w:rsid w:val="00A55355"/>
    <w:rsid w:val="00A55ED7"/>
    <w:rsid w:val="00A56ECB"/>
    <w:rsid w:val="00A57C05"/>
    <w:rsid w:val="00A57CCE"/>
    <w:rsid w:val="00A57E0C"/>
    <w:rsid w:val="00A57F45"/>
    <w:rsid w:val="00A60388"/>
    <w:rsid w:val="00A61423"/>
    <w:rsid w:val="00A63509"/>
    <w:rsid w:val="00A66CCE"/>
    <w:rsid w:val="00A672AB"/>
    <w:rsid w:val="00A70D90"/>
    <w:rsid w:val="00A7232C"/>
    <w:rsid w:val="00A7356C"/>
    <w:rsid w:val="00A74344"/>
    <w:rsid w:val="00A75BA6"/>
    <w:rsid w:val="00A820ED"/>
    <w:rsid w:val="00A85855"/>
    <w:rsid w:val="00A86BBE"/>
    <w:rsid w:val="00A870F6"/>
    <w:rsid w:val="00A91E70"/>
    <w:rsid w:val="00A96697"/>
    <w:rsid w:val="00AA3A02"/>
    <w:rsid w:val="00AA483E"/>
    <w:rsid w:val="00AA667D"/>
    <w:rsid w:val="00AA6AA1"/>
    <w:rsid w:val="00AB0E6F"/>
    <w:rsid w:val="00AB33DE"/>
    <w:rsid w:val="00AB3D83"/>
    <w:rsid w:val="00AB5643"/>
    <w:rsid w:val="00AC0259"/>
    <w:rsid w:val="00AC0805"/>
    <w:rsid w:val="00AC56BF"/>
    <w:rsid w:val="00AC7541"/>
    <w:rsid w:val="00AC7D42"/>
    <w:rsid w:val="00AD0EB8"/>
    <w:rsid w:val="00AD440C"/>
    <w:rsid w:val="00AD5436"/>
    <w:rsid w:val="00AD55F9"/>
    <w:rsid w:val="00AD6888"/>
    <w:rsid w:val="00AD6AFC"/>
    <w:rsid w:val="00AE2F7E"/>
    <w:rsid w:val="00AE37E8"/>
    <w:rsid w:val="00AE3F56"/>
    <w:rsid w:val="00AE4187"/>
    <w:rsid w:val="00AE6B99"/>
    <w:rsid w:val="00AE7D6D"/>
    <w:rsid w:val="00AF2DCC"/>
    <w:rsid w:val="00AF3382"/>
    <w:rsid w:val="00AF3A5F"/>
    <w:rsid w:val="00AF4E90"/>
    <w:rsid w:val="00B03630"/>
    <w:rsid w:val="00B04ED3"/>
    <w:rsid w:val="00B0597A"/>
    <w:rsid w:val="00B0703F"/>
    <w:rsid w:val="00B07BC7"/>
    <w:rsid w:val="00B102E6"/>
    <w:rsid w:val="00B10646"/>
    <w:rsid w:val="00B11131"/>
    <w:rsid w:val="00B12959"/>
    <w:rsid w:val="00B13DD6"/>
    <w:rsid w:val="00B2603F"/>
    <w:rsid w:val="00B27D43"/>
    <w:rsid w:val="00B30020"/>
    <w:rsid w:val="00B306FE"/>
    <w:rsid w:val="00B32C70"/>
    <w:rsid w:val="00B33682"/>
    <w:rsid w:val="00B3664D"/>
    <w:rsid w:val="00B41691"/>
    <w:rsid w:val="00B440AC"/>
    <w:rsid w:val="00B44898"/>
    <w:rsid w:val="00B44DF5"/>
    <w:rsid w:val="00B45AD7"/>
    <w:rsid w:val="00B4629E"/>
    <w:rsid w:val="00B462A3"/>
    <w:rsid w:val="00B52C78"/>
    <w:rsid w:val="00B54C27"/>
    <w:rsid w:val="00B55B6C"/>
    <w:rsid w:val="00B5674D"/>
    <w:rsid w:val="00B56B05"/>
    <w:rsid w:val="00B615E4"/>
    <w:rsid w:val="00B666DA"/>
    <w:rsid w:val="00B67502"/>
    <w:rsid w:val="00B67626"/>
    <w:rsid w:val="00B7099F"/>
    <w:rsid w:val="00B72C21"/>
    <w:rsid w:val="00B7447C"/>
    <w:rsid w:val="00B754CC"/>
    <w:rsid w:val="00B7771E"/>
    <w:rsid w:val="00B824B5"/>
    <w:rsid w:val="00B82C30"/>
    <w:rsid w:val="00B82F64"/>
    <w:rsid w:val="00B842BF"/>
    <w:rsid w:val="00B84414"/>
    <w:rsid w:val="00B92BA8"/>
    <w:rsid w:val="00B92D96"/>
    <w:rsid w:val="00B9616A"/>
    <w:rsid w:val="00BA36ED"/>
    <w:rsid w:val="00BA3815"/>
    <w:rsid w:val="00BA4B6B"/>
    <w:rsid w:val="00BB1179"/>
    <w:rsid w:val="00BB55DE"/>
    <w:rsid w:val="00BB6D75"/>
    <w:rsid w:val="00BB70AA"/>
    <w:rsid w:val="00BC6039"/>
    <w:rsid w:val="00BC61DC"/>
    <w:rsid w:val="00BD1608"/>
    <w:rsid w:val="00BD5355"/>
    <w:rsid w:val="00BD7CA2"/>
    <w:rsid w:val="00BE4B2A"/>
    <w:rsid w:val="00BE57E8"/>
    <w:rsid w:val="00BE7019"/>
    <w:rsid w:val="00BF05EC"/>
    <w:rsid w:val="00BF3248"/>
    <w:rsid w:val="00BF3307"/>
    <w:rsid w:val="00BF3A53"/>
    <w:rsid w:val="00BF3DFD"/>
    <w:rsid w:val="00BF674C"/>
    <w:rsid w:val="00BF79B0"/>
    <w:rsid w:val="00C00A86"/>
    <w:rsid w:val="00C02892"/>
    <w:rsid w:val="00C104A3"/>
    <w:rsid w:val="00C115DD"/>
    <w:rsid w:val="00C11DDE"/>
    <w:rsid w:val="00C11E46"/>
    <w:rsid w:val="00C1319E"/>
    <w:rsid w:val="00C1445A"/>
    <w:rsid w:val="00C22321"/>
    <w:rsid w:val="00C23420"/>
    <w:rsid w:val="00C24243"/>
    <w:rsid w:val="00C24B57"/>
    <w:rsid w:val="00C265C4"/>
    <w:rsid w:val="00C34B37"/>
    <w:rsid w:val="00C43EEE"/>
    <w:rsid w:val="00C46A62"/>
    <w:rsid w:val="00C47F9B"/>
    <w:rsid w:val="00C509EE"/>
    <w:rsid w:val="00C54246"/>
    <w:rsid w:val="00C61154"/>
    <w:rsid w:val="00C618C3"/>
    <w:rsid w:val="00C64B17"/>
    <w:rsid w:val="00C67622"/>
    <w:rsid w:val="00C70758"/>
    <w:rsid w:val="00C71AED"/>
    <w:rsid w:val="00C736F2"/>
    <w:rsid w:val="00C74CF4"/>
    <w:rsid w:val="00C75F2D"/>
    <w:rsid w:val="00C7626C"/>
    <w:rsid w:val="00C76871"/>
    <w:rsid w:val="00C81164"/>
    <w:rsid w:val="00C817D8"/>
    <w:rsid w:val="00C81E38"/>
    <w:rsid w:val="00C84FF3"/>
    <w:rsid w:val="00C85EB2"/>
    <w:rsid w:val="00C8700C"/>
    <w:rsid w:val="00C912BD"/>
    <w:rsid w:val="00C92D66"/>
    <w:rsid w:val="00C9515B"/>
    <w:rsid w:val="00C9726E"/>
    <w:rsid w:val="00CA16EA"/>
    <w:rsid w:val="00CA19B4"/>
    <w:rsid w:val="00CA2679"/>
    <w:rsid w:val="00CA3B22"/>
    <w:rsid w:val="00CA5A72"/>
    <w:rsid w:val="00CA5AF4"/>
    <w:rsid w:val="00CA5C36"/>
    <w:rsid w:val="00CA6D86"/>
    <w:rsid w:val="00CA702F"/>
    <w:rsid w:val="00CB010F"/>
    <w:rsid w:val="00CB30DA"/>
    <w:rsid w:val="00CB464E"/>
    <w:rsid w:val="00CB4A2D"/>
    <w:rsid w:val="00CB6068"/>
    <w:rsid w:val="00CC75AA"/>
    <w:rsid w:val="00CD0835"/>
    <w:rsid w:val="00CD2F1A"/>
    <w:rsid w:val="00CD57B9"/>
    <w:rsid w:val="00CD6674"/>
    <w:rsid w:val="00CD7D19"/>
    <w:rsid w:val="00CE37CF"/>
    <w:rsid w:val="00CE4DC7"/>
    <w:rsid w:val="00CE5B1D"/>
    <w:rsid w:val="00CE6B1D"/>
    <w:rsid w:val="00CF0299"/>
    <w:rsid w:val="00CF162A"/>
    <w:rsid w:val="00CF1A46"/>
    <w:rsid w:val="00CF2CC7"/>
    <w:rsid w:val="00CF2FD0"/>
    <w:rsid w:val="00CF7392"/>
    <w:rsid w:val="00D0045C"/>
    <w:rsid w:val="00D009F6"/>
    <w:rsid w:val="00D03D5D"/>
    <w:rsid w:val="00D07C18"/>
    <w:rsid w:val="00D07CAA"/>
    <w:rsid w:val="00D102B3"/>
    <w:rsid w:val="00D10F0E"/>
    <w:rsid w:val="00D15030"/>
    <w:rsid w:val="00D167CB"/>
    <w:rsid w:val="00D1681F"/>
    <w:rsid w:val="00D25EA5"/>
    <w:rsid w:val="00D33428"/>
    <w:rsid w:val="00D349BA"/>
    <w:rsid w:val="00D36563"/>
    <w:rsid w:val="00D411E1"/>
    <w:rsid w:val="00D44DD8"/>
    <w:rsid w:val="00D460B8"/>
    <w:rsid w:val="00D467B6"/>
    <w:rsid w:val="00D54AA0"/>
    <w:rsid w:val="00D5684F"/>
    <w:rsid w:val="00D60597"/>
    <w:rsid w:val="00D62B68"/>
    <w:rsid w:val="00D63E8B"/>
    <w:rsid w:val="00D64DCD"/>
    <w:rsid w:val="00D66802"/>
    <w:rsid w:val="00D67316"/>
    <w:rsid w:val="00D674F0"/>
    <w:rsid w:val="00D75B2F"/>
    <w:rsid w:val="00D7638C"/>
    <w:rsid w:val="00D904C8"/>
    <w:rsid w:val="00D92852"/>
    <w:rsid w:val="00DA67B6"/>
    <w:rsid w:val="00DB0B3A"/>
    <w:rsid w:val="00DB5DB1"/>
    <w:rsid w:val="00DC006B"/>
    <w:rsid w:val="00DC0434"/>
    <w:rsid w:val="00DC18CB"/>
    <w:rsid w:val="00DC1902"/>
    <w:rsid w:val="00DC3152"/>
    <w:rsid w:val="00DD05C7"/>
    <w:rsid w:val="00DE01F8"/>
    <w:rsid w:val="00DE0F31"/>
    <w:rsid w:val="00DE1797"/>
    <w:rsid w:val="00DE2194"/>
    <w:rsid w:val="00DE244E"/>
    <w:rsid w:val="00DE3055"/>
    <w:rsid w:val="00DE30C4"/>
    <w:rsid w:val="00DE4D93"/>
    <w:rsid w:val="00DE54F9"/>
    <w:rsid w:val="00DE5CAF"/>
    <w:rsid w:val="00DE6692"/>
    <w:rsid w:val="00DE7FF6"/>
    <w:rsid w:val="00DF028C"/>
    <w:rsid w:val="00DF1C46"/>
    <w:rsid w:val="00DF60DA"/>
    <w:rsid w:val="00E01258"/>
    <w:rsid w:val="00E03BAC"/>
    <w:rsid w:val="00E04784"/>
    <w:rsid w:val="00E04F5B"/>
    <w:rsid w:val="00E06A12"/>
    <w:rsid w:val="00E06BA4"/>
    <w:rsid w:val="00E10BFC"/>
    <w:rsid w:val="00E10C3A"/>
    <w:rsid w:val="00E217E0"/>
    <w:rsid w:val="00E23656"/>
    <w:rsid w:val="00E24E5F"/>
    <w:rsid w:val="00E26CF6"/>
    <w:rsid w:val="00E304B7"/>
    <w:rsid w:val="00E31E5F"/>
    <w:rsid w:val="00E34679"/>
    <w:rsid w:val="00E3764D"/>
    <w:rsid w:val="00E413EF"/>
    <w:rsid w:val="00E42824"/>
    <w:rsid w:val="00E42AA0"/>
    <w:rsid w:val="00E42B88"/>
    <w:rsid w:val="00E4329E"/>
    <w:rsid w:val="00E43D3D"/>
    <w:rsid w:val="00E45F61"/>
    <w:rsid w:val="00E468D5"/>
    <w:rsid w:val="00E4724A"/>
    <w:rsid w:val="00E6347B"/>
    <w:rsid w:val="00E640F1"/>
    <w:rsid w:val="00E70928"/>
    <w:rsid w:val="00E724C5"/>
    <w:rsid w:val="00E72AD2"/>
    <w:rsid w:val="00E73B31"/>
    <w:rsid w:val="00E752E9"/>
    <w:rsid w:val="00E77AA6"/>
    <w:rsid w:val="00E77D05"/>
    <w:rsid w:val="00E81B64"/>
    <w:rsid w:val="00E82C79"/>
    <w:rsid w:val="00E84A64"/>
    <w:rsid w:val="00E854EF"/>
    <w:rsid w:val="00E87BF0"/>
    <w:rsid w:val="00E9656A"/>
    <w:rsid w:val="00E979C4"/>
    <w:rsid w:val="00EA056A"/>
    <w:rsid w:val="00EA0CD3"/>
    <w:rsid w:val="00EA493D"/>
    <w:rsid w:val="00EA5D0F"/>
    <w:rsid w:val="00EB151A"/>
    <w:rsid w:val="00EB3C79"/>
    <w:rsid w:val="00EB5962"/>
    <w:rsid w:val="00EC0607"/>
    <w:rsid w:val="00EC26F9"/>
    <w:rsid w:val="00EC5C1B"/>
    <w:rsid w:val="00ED0042"/>
    <w:rsid w:val="00EE0790"/>
    <w:rsid w:val="00EE0E84"/>
    <w:rsid w:val="00EE4636"/>
    <w:rsid w:val="00EE7678"/>
    <w:rsid w:val="00EE77A6"/>
    <w:rsid w:val="00EF0532"/>
    <w:rsid w:val="00EF5DC9"/>
    <w:rsid w:val="00F02CA8"/>
    <w:rsid w:val="00F06E72"/>
    <w:rsid w:val="00F1022F"/>
    <w:rsid w:val="00F1026B"/>
    <w:rsid w:val="00F12510"/>
    <w:rsid w:val="00F168C3"/>
    <w:rsid w:val="00F16AD1"/>
    <w:rsid w:val="00F16C7E"/>
    <w:rsid w:val="00F17460"/>
    <w:rsid w:val="00F20BAB"/>
    <w:rsid w:val="00F240A6"/>
    <w:rsid w:val="00F25838"/>
    <w:rsid w:val="00F2621E"/>
    <w:rsid w:val="00F26622"/>
    <w:rsid w:val="00F311AA"/>
    <w:rsid w:val="00F31AD8"/>
    <w:rsid w:val="00F331B7"/>
    <w:rsid w:val="00F34477"/>
    <w:rsid w:val="00F40133"/>
    <w:rsid w:val="00F4142A"/>
    <w:rsid w:val="00F41BB0"/>
    <w:rsid w:val="00F4398A"/>
    <w:rsid w:val="00F43B8D"/>
    <w:rsid w:val="00F43BE4"/>
    <w:rsid w:val="00F444BA"/>
    <w:rsid w:val="00F504C2"/>
    <w:rsid w:val="00F5152D"/>
    <w:rsid w:val="00F5365A"/>
    <w:rsid w:val="00F55919"/>
    <w:rsid w:val="00F55F8D"/>
    <w:rsid w:val="00F6027A"/>
    <w:rsid w:val="00F60580"/>
    <w:rsid w:val="00F62F85"/>
    <w:rsid w:val="00F65852"/>
    <w:rsid w:val="00F713BB"/>
    <w:rsid w:val="00F718F6"/>
    <w:rsid w:val="00F75A51"/>
    <w:rsid w:val="00F76243"/>
    <w:rsid w:val="00F80044"/>
    <w:rsid w:val="00F8154D"/>
    <w:rsid w:val="00F82568"/>
    <w:rsid w:val="00F83531"/>
    <w:rsid w:val="00F84AE8"/>
    <w:rsid w:val="00F866CA"/>
    <w:rsid w:val="00F86A66"/>
    <w:rsid w:val="00F91DD8"/>
    <w:rsid w:val="00F91F38"/>
    <w:rsid w:val="00F933BC"/>
    <w:rsid w:val="00F956F1"/>
    <w:rsid w:val="00FA57C9"/>
    <w:rsid w:val="00FA5A28"/>
    <w:rsid w:val="00FA6858"/>
    <w:rsid w:val="00FA7467"/>
    <w:rsid w:val="00FA7801"/>
    <w:rsid w:val="00FA79A1"/>
    <w:rsid w:val="00FB0851"/>
    <w:rsid w:val="00FB126B"/>
    <w:rsid w:val="00FB2DB2"/>
    <w:rsid w:val="00FB5C3E"/>
    <w:rsid w:val="00FB7330"/>
    <w:rsid w:val="00FB74F3"/>
    <w:rsid w:val="00FB75B9"/>
    <w:rsid w:val="00FC1ADA"/>
    <w:rsid w:val="00FC26D4"/>
    <w:rsid w:val="00FC78D2"/>
    <w:rsid w:val="00FD089D"/>
    <w:rsid w:val="00FD2885"/>
    <w:rsid w:val="00FD3200"/>
    <w:rsid w:val="00FD4FAD"/>
    <w:rsid w:val="00FE27C3"/>
    <w:rsid w:val="00FF0D8F"/>
    <w:rsid w:val="00FF6A91"/>
    <w:rsid w:val="178C5613"/>
    <w:rsid w:val="18314646"/>
    <w:rsid w:val="1B48378B"/>
    <w:rsid w:val="2456A023"/>
    <w:rsid w:val="2C6516B3"/>
    <w:rsid w:val="2E3031C1"/>
    <w:rsid w:val="302D4396"/>
    <w:rsid w:val="31BE4D89"/>
    <w:rsid w:val="322A1435"/>
    <w:rsid w:val="3F8D83DB"/>
    <w:rsid w:val="41FDF0B8"/>
    <w:rsid w:val="554CA4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D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59"/>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57B591"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85C48"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85C48"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3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7"/>
      </w:numPr>
    </w:pPr>
  </w:style>
  <w:style w:type="numbering" w:styleId="1ai">
    <w:name w:val="Outline List 1"/>
    <w:basedOn w:val="NoList"/>
    <w:uiPriority w:val="99"/>
    <w:semiHidden/>
    <w:unhideWhenUsed/>
    <w:rsid w:val="00162777"/>
    <w:pPr>
      <w:numPr>
        <w:numId w:val="6"/>
      </w:numPr>
    </w:pPr>
  </w:style>
  <w:style w:type="numbering" w:styleId="ArticleSection">
    <w:name w:val="Outline List 3"/>
    <w:basedOn w:val="NoList"/>
    <w:uiPriority w:val="99"/>
    <w:semiHidden/>
    <w:unhideWhenUsed/>
    <w:rsid w:val="00162777"/>
    <w:pPr>
      <w:numPr>
        <w:numId w:val="8"/>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DF0E8" w:themeFill="accent1" w:themeFillTint="33"/>
      <w:tcMar>
        <w:top w:w="57" w:type="dxa"/>
        <w:left w:w="57" w:type="dxa"/>
        <w:bottom w:w="57" w:type="dxa"/>
        <w:right w:w="57" w:type="dxa"/>
      </w:tcMar>
    </w:tcPr>
    <w:tblStylePr w:type="firstRow">
      <w:rPr>
        <w:rFonts w:asciiTheme="majorHAnsi" w:hAnsiTheme="majorHAnsi"/>
        <w:b/>
        <w:bCs/>
      </w:rPr>
      <w:tblPr/>
      <w:tcPr>
        <w:shd w:val="clear" w:color="auto" w:fill="BBE1D2" w:themeFill="accent1" w:themeFillTint="66"/>
      </w:tcPr>
    </w:tblStylePr>
    <w:tblStylePr w:type="lastRow">
      <w:rPr>
        <w:b/>
        <w:bCs/>
        <w:color w:val="000000" w:themeColor="text1"/>
      </w:rPr>
      <w:tblPr/>
      <w:tcPr>
        <w:shd w:val="clear" w:color="auto" w:fill="BBE1D2" w:themeFill="accent1" w:themeFillTint="66"/>
      </w:tcPr>
    </w:tblStylePr>
    <w:tblStylePr w:type="firstCol">
      <w:rPr>
        <w:color w:val="FFFFFF" w:themeColor="background1"/>
      </w:rPr>
      <w:tblPr/>
      <w:tcPr>
        <w:shd w:val="clear" w:color="auto" w:fill="3D8B6D" w:themeFill="accent1" w:themeFillShade="BF"/>
      </w:tcPr>
    </w:tblStylePr>
    <w:tblStylePr w:type="lastCol">
      <w:rPr>
        <w:color w:val="FFFFFF" w:themeColor="background1"/>
      </w:rPr>
      <w:tblPr/>
      <w:tcPr>
        <w:shd w:val="clear" w:color="auto" w:fill="3D8B6D" w:themeFill="accent1" w:themeFillShade="BF"/>
      </w:tcPr>
    </w:tblStylePr>
    <w:tblStylePr w:type="band1Vert">
      <w:tblPr/>
      <w:tcPr>
        <w:shd w:val="clear" w:color="auto" w:fill="ABDAC8" w:themeFill="accent1" w:themeFillTint="7F"/>
      </w:tcPr>
    </w:tblStylePr>
    <w:tblStylePr w:type="band1Horz">
      <w:tblPr/>
      <w:tcPr>
        <w:shd w:val="clear" w:color="auto" w:fill="ABDAC8"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FFC"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FFA" w:themeFill="accent4" w:themeFillTint="66"/>
      </w:tcPr>
    </w:tblStylePr>
    <w:tblStylePr w:type="lastRow">
      <w:rPr>
        <w:b/>
        <w:bCs/>
        <w:color w:val="000000" w:themeColor="text1"/>
      </w:rPr>
      <w:tblPr/>
      <w:tcPr>
        <w:shd w:val="clear" w:color="auto" w:fill="F7FFFA" w:themeFill="accent4" w:themeFillTint="66"/>
      </w:tcPr>
    </w:tblStylePr>
    <w:tblStylePr w:type="firstCol">
      <w:rPr>
        <w:color w:val="FFFFFF" w:themeColor="background1"/>
      </w:rPr>
      <w:tblPr/>
      <w:tcPr>
        <w:shd w:val="clear" w:color="auto" w:fill="71FFB0" w:themeFill="accent4" w:themeFillShade="BF"/>
      </w:tcPr>
    </w:tblStylePr>
    <w:tblStylePr w:type="lastCol">
      <w:rPr>
        <w:color w:val="FFFFFF" w:themeColor="background1"/>
      </w:rPr>
      <w:tblPr/>
      <w:tcPr>
        <w:shd w:val="clear" w:color="auto" w:fill="71FFB0" w:themeFill="accent4" w:themeFillShade="BF"/>
      </w:tcPr>
    </w:tblStylePr>
    <w:tblStylePr w:type="band1Vert">
      <w:tblPr/>
      <w:tcPr>
        <w:shd w:val="clear" w:color="auto" w:fill="F6FFF9" w:themeFill="accent4" w:themeFillTint="7F"/>
      </w:tcPr>
    </w:tblStylePr>
    <w:tblStylePr w:type="band1Horz">
      <w:tblPr/>
      <w:tcPr>
        <w:shd w:val="clear" w:color="auto" w:fill="F6FFF9"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2FBEA" w:themeFill="accent5" w:themeFillTint="33"/>
      <w:tcMar>
        <w:top w:w="57" w:type="dxa"/>
        <w:left w:w="57" w:type="dxa"/>
        <w:bottom w:w="57" w:type="dxa"/>
        <w:right w:w="57" w:type="dxa"/>
      </w:tcMar>
    </w:tcPr>
    <w:tblStylePr w:type="firstRow">
      <w:rPr>
        <w:rFonts w:asciiTheme="majorHAnsi" w:hAnsiTheme="majorHAnsi"/>
        <w:b/>
        <w:bCs/>
      </w:rPr>
      <w:tblPr/>
      <w:tcPr>
        <w:shd w:val="clear" w:color="auto" w:fill="C5F7D6" w:themeFill="accent5" w:themeFillTint="66"/>
      </w:tcPr>
    </w:tblStylePr>
    <w:tblStylePr w:type="lastRow">
      <w:rPr>
        <w:b/>
        <w:bCs/>
        <w:color w:val="000000" w:themeColor="text1"/>
      </w:rPr>
      <w:tblPr/>
      <w:tcPr>
        <w:shd w:val="clear" w:color="auto" w:fill="C5F7D6" w:themeFill="accent5" w:themeFillTint="66"/>
      </w:tcPr>
    </w:tblStylePr>
    <w:tblStylePr w:type="firstCol">
      <w:rPr>
        <w:color w:val="FFFFFF" w:themeColor="background1"/>
      </w:rPr>
      <w:tblPr/>
      <w:tcPr>
        <w:shd w:val="clear" w:color="auto" w:fill="23E062" w:themeFill="accent5" w:themeFillShade="BF"/>
      </w:tcPr>
    </w:tblStylePr>
    <w:tblStylePr w:type="lastCol">
      <w:rPr>
        <w:color w:val="FFFFFF" w:themeColor="background1"/>
      </w:rPr>
      <w:tblPr/>
      <w:tcPr>
        <w:shd w:val="clear" w:color="auto" w:fill="23E062" w:themeFill="accent5" w:themeFillShade="BF"/>
      </w:tcPr>
    </w:tblStylePr>
    <w:tblStylePr w:type="band1Vert">
      <w:tblPr/>
      <w:tcPr>
        <w:shd w:val="clear" w:color="auto" w:fill="B7F5CC" w:themeFill="accent5" w:themeFillTint="7F"/>
      </w:tcPr>
    </w:tblStylePr>
    <w:tblStylePr w:type="band1Horz">
      <w:tblPr/>
      <w:tcPr>
        <w:shd w:val="clear" w:color="auto" w:fill="B7F5CC"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8FFCA" w:themeFill="accent6" w:themeFillTint="33"/>
      <w:tcMar>
        <w:top w:w="57" w:type="dxa"/>
        <w:left w:w="57" w:type="dxa"/>
        <w:bottom w:w="57" w:type="dxa"/>
        <w:right w:w="57" w:type="dxa"/>
      </w:tcMar>
    </w:tcPr>
    <w:tblStylePr w:type="firstRow">
      <w:rPr>
        <w:rFonts w:asciiTheme="majorHAnsi" w:hAnsiTheme="majorHAnsi"/>
        <w:b/>
        <w:bCs/>
      </w:rPr>
      <w:tblPr/>
      <w:tcPr>
        <w:shd w:val="clear" w:color="auto" w:fill="71FF96" w:themeFill="accent6" w:themeFillTint="66"/>
      </w:tcPr>
    </w:tblStylePr>
    <w:tblStylePr w:type="lastRow">
      <w:rPr>
        <w:b/>
        <w:bCs/>
        <w:color w:val="000000" w:themeColor="text1"/>
      </w:rPr>
      <w:tblPr/>
      <w:tcPr>
        <w:shd w:val="clear" w:color="auto" w:fill="71FF96" w:themeFill="accent6" w:themeFillTint="66"/>
      </w:tcPr>
    </w:tblStylePr>
    <w:tblStylePr w:type="firstCol">
      <w:rPr>
        <w:color w:val="FFFFFF" w:themeColor="background1"/>
      </w:rPr>
      <w:tblPr/>
      <w:tcPr>
        <w:shd w:val="clear" w:color="auto" w:fill="00741E" w:themeFill="accent6" w:themeFillShade="BF"/>
      </w:tcPr>
    </w:tblStylePr>
    <w:tblStylePr w:type="lastCol">
      <w:rPr>
        <w:color w:val="FFFFFF" w:themeColor="background1"/>
      </w:rPr>
      <w:tblPr/>
      <w:tcPr>
        <w:shd w:val="clear" w:color="auto" w:fill="00741E" w:themeFill="accent6" w:themeFillShade="BF"/>
      </w:tcPr>
    </w:tblStylePr>
    <w:tblStylePr w:type="band1Vert">
      <w:tblPr/>
      <w:tcPr>
        <w:shd w:val="clear" w:color="auto" w:fill="4EFF7C" w:themeFill="accent6" w:themeFillTint="7F"/>
      </w:tcPr>
    </w:tblStylePr>
    <w:tblStylePr w:type="band1Horz">
      <w:tblPr/>
      <w:tcPr>
        <w:shd w:val="clear" w:color="auto" w:fill="4EFF7C"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EF7F4"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3" w:themeFill="accent1" w:themeFillTint="3F"/>
      </w:tcPr>
    </w:tblStylePr>
    <w:tblStylePr w:type="band1Horz">
      <w:tblPr/>
      <w:tcPr>
        <w:shd w:val="clear" w:color="auto" w:fill="DDF0E8"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AFFBE" w:themeFill="accent4" w:themeFillShade="CC"/>
      </w:tcPr>
    </w:tblStylePr>
    <w:tblStylePr w:type="lastRow">
      <w:rPr>
        <w:b/>
        <w:bCs/>
        <w:color w:val="8AFFB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FFD"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FC" w:themeFill="accent4" w:themeFillTint="3F"/>
      </w:tcPr>
    </w:tblStylePr>
    <w:tblStylePr w:type="band1Horz">
      <w:tblPr/>
      <w:tcPr>
        <w:shd w:val="clear" w:color="auto" w:fill="FBFFFC"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0FDF4"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C20" w:themeFill="accent6" w:themeFillShade="CC"/>
      </w:tcPr>
    </w:tblStylePr>
    <w:tblStylePr w:type="lastRow">
      <w:rPr>
        <w:b/>
        <w:bCs/>
        <w:color w:val="007C2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AE5" w:themeFill="accent5" w:themeFillTint="3F"/>
      </w:tcPr>
    </w:tblStylePr>
    <w:tblStylePr w:type="band1Horz">
      <w:tblPr/>
      <w:tcPr>
        <w:shd w:val="clear" w:color="auto" w:fill="E2FBEA"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DCFFE5"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E26D" w:themeFill="accent5" w:themeFillShade="CC"/>
      </w:tcPr>
    </w:tblStylePr>
    <w:tblStylePr w:type="lastRow">
      <w:rPr>
        <w:b/>
        <w:bCs/>
        <w:color w:val="32E2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BE" w:themeFill="accent6" w:themeFillTint="3F"/>
      </w:tcPr>
    </w:tblStylePr>
    <w:tblStylePr w:type="band1Horz">
      <w:tblPr/>
      <w:tcPr>
        <w:shd w:val="clear" w:color="auto" w:fill="B8FFCA"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57B591" w:themeColor="accent1"/>
        <w:bottom w:val="single" w:sz="4" w:space="0" w:color="57B591" w:themeColor="accent1"/>
        <w:right w:val="single" w:sz="4" w:space="0" w:color="57B591" w:themeColor="accent1"/>
        <w:insideH w:val="single" w:sz="4" w:space="0" w:color="FFFFFF" w:themeColor="background1"/>
        <w:insideV w:val="single" w:sz="4" w:space="0" w:color="FFFFFF" w:themeColor="background1"/>
      </w:tblBorders>
    </w:tblPr>
    <w:tcPr>
      <w:shd w:val="clear" w:color="auto" w:fill="EEF7F4"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F57" w:themeFill="accent1" w:themeFillShade="99"/>
      </w:tcPr>
    </w:tblStylePr>
    <w:tblStylePr w:type="firstCol">
      <w:rPr>
        <w:color w:val="FFFFFF" w:themeColor="background1"/>
      </w:rPr>
      <w:tblPr/>
      <w:tcPr>
        <w:tcBorders>
          <w:top w:val="nil"/>
          <w:left w:val="nil"/>
          <w:bottom w:val="nil"/>
          <w:right w:val="nil"/>
          <w:insideH w:val="single" w:sz="4" w:space="0" w:color="316F57" w:themeColor="accent1" w:themeShade="99"/>
          <w:insideV w:val="nil"/>
        </w:tcBorders>
        <w:shd w:val="clear" w:color="auto" w:fill="316F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16F57" w:themeFill="accent1" w:themeFillShade="99"/>
      </w:tcPr>
    </w:tblStylePr>
    <w:tblStylePr w:type="band1Vert">
      <w:tblPr/>
      <w:tcPr>
        <w:shd w:val="clear" w:color="auto" w:fill="BBE1D2" w:themeFill="accent1" w:themeFillTint="66"/>
      </w:tcPr>
    </w:tblStylePr>
    <w:tblStylePr w:type="band1Horz">
      <w:tblPr/>
      <w:tcPr>
        <w:shd w:val="clear" w:color="auto" w:fill="AB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DFFF5"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DFFF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DFFF5" w:themeColor="accent4"/>
        <w:bottom w:val="single" w:sz="4" w:space="0" w:color="EDFFF5" w:themeColor="accent4"/>
        <w:right w:val="single" w:sz="4" w:space="0" w:color="EDFFF5" w:themeColor="accent4"/>
        <w:insideH w:val="single" w:sz="4" w:space="0" w:color="FFFFFF" w:themeColor="background1"/>
        <w:insideV w:val="single" w:sz="4" w:space="0" w:color="FFFFFF" w:themeColor="background1"/>
      </w:tblBorders>
    </w:tblPr>
    <w:tcPr>
      <w:shd w:val="clear" w:color="auto" w:fill="FDFFFD"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FF87" w:themeFill="accent4" w:themeFillShade="99"/>
      </w:tcPr>
    </w:tblStylePr>
    <w:tblStylePr w:type="firstCol">
      <w:rPr>
        <w:color w:val="FFFFFF" w:themeColor="background1"/>
      </w:rPr>
      <w:tblPr/>
      <w:tcPr>
        <w:tcBorders>
          <w:top w:val="nil"/>
          <w:left w:val="nil"/>
          <w:bottom w:val="nil"/>
          <w:right w:val="nil"/>
          <w:insideH w:val="single" w:sz="4" w:space="0" w:color="28FF87" w:themeColor="accent4" w:themeShade="99"/>
          <w:insideV w:val="nil"/>
        </w:tcBorders>
        <w:shd w:val="clear" w:color="auto" w:fill="28FF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8FF87" w:themeFill="accent4" w:themeFillShade="99"/>
      </w:tcPr>
    </w:tblStylePr>
    <w:tblStylePr w:type="band1Vert">
      <w:tblPr/>
      <w:tcPr>
        <w:shd w:val="clear" w:color="auto" w:fill="F7FFFA" w:themeFill="accent4" w:themeFillTint="66"/>
      </w:tcPr>
    </w:tblStylePr>
    <w:tblStylePr w:type="band1Horz">
      <w:tblPr/>
      <w:tcPr>
        <w:shd w:val="clear" w:color="auto" w:fill="F6FFF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9C29" w:themeColor="accent6"/>
        <w:left w:val="single" w:sz="4" w:space="0" w:color="70EB99" w:themeColor="accent5"/>
        <w:bottom w:val="single" w:sz="4" w:space="0" w:color="70EB99" w:themeColor="accent5"/>
        <w:right w:val="single" w:sz="4" w:space="0" w:color="70EB99" w:themeColor="accent5"/>
        <w:insideH w:val="single" w:sz="4" w:space="0" w:color="FFFFFF" w:themeColor="background1"/>
        <w:insideV w:val="single" w:sz="4" w:space="0" w:color="FFFFFF" w:themeColor="background1"/>
      </w:tblBorders>
    </w:tblPr>
    <w:tcPr>
      <w:shd w:val="clear" w:color="auto" w:fill="F0FDF4"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C2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B64D" w:themeFill="accent5" w:themeFillShade="99"/>
      </w:tcPr>
    </w:tblStylePr>
    <w:tblStylePr w:type="firstCol">
      <w:rPr>
        <w:color w:val="FFFFFF" w:themeColor="background1"/>
      </w:rPr>
      <w:tblPr/>
      <w:tcPr>
        <w:tcBorders>
          <w:top w:val="nil"/>
          <w:left w:val="nil"/>
          <w:bottom w:val="nil"/>
          <w:right w:val="nil"/>
          <w:insideH w:val="single" w:sz="4" w:space="0" w:color="19B64D" w:themeColor="accent5" w:themeShade="99"/>
          <w:insideV w:val="nil"/>
        </w:tcBorders>
        <w:shd w:val="clear" w:color="auto" w:fill="19B64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B64D" w:themeFill="accent5" w:themeFillShade="99"/>
      </w:tcPr>
    </w:tblStylePr>
    <w:tblStylePr w:type="band1Vert">
      <w:tblPr/>
      <w:tcPr>
        <w:shd w:val="clear" w:color="auto" w:fill="C5F7D6" w:themeFill="accent5" w:themeFillTint="66"/>
      </w:tcPr>
    </w:tblStylePr>
    <w:tblStylePr w:type="band1Horz">
      <w:tblPr/>
      <w:tcPr>
        <w:shd w:val="clear" w:color="auto" w:fill="B7F5C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70EB99" w:themeColor="accent5"/>
        <w:left w:val="single" w:sz="4" w:space="0" w:color="009C29" w:themeColor="accent6"/>
        <w:bottom w:val="single" w:sz="4" w:space="0" w:color="009C29" w:themeColor="accent6"/>
        <w:right w:val="single" w:sz="4" w:space="0" w:color="009C29" w:themeColor="accent6"/>
        <w:insideH w:val="single" w:sz="4" w:space="0" w:color="FFFFFF" w:themeColor="background1"/>
        <w:insideV w:val="single" w:sz="4" w:space="0" w:color="FFFFFF" w:themeColor="background1"/>
      </w:tblBorders>
    </w:tblPr>
    <w:tcPr>
      <w:shd w:val="clear" w:color="auto" w:fill="DCFFE5"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0EB9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18" w:themeFill="accent6" w:themeFillShade="99"/>
      </w:tcPr>
    </w:tblStylePr>
    <w:tblStylePr w:type="firstCol">
      <w:rPr>
        <w:color w:val="FFFFFF" w:themeColor="background1"/>
      </w:rPr>
      <w:tblPr/>
      <w:tcPr>
        <w:tcBorders>
          <w:top w:val="nil"/>
          <w:left w:val="nil"/>
          <w:bottom w:val="nil"/>
          <w:right w:val="nil"/>
          <w:insideH w:val="single" w:sz="4" w:space="0" w:color="005D18" w:themeColor="accent6" w:themeShade="99"/>
          <w:insideV w:val="nil"/>
        </w:tcBorders>
        <w:shd w:val="clear" w:color="auto" w:fill="005D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D18" w:themeFill="accent6" w:themeFillShade="99"/>
      </w:tcPr>
    </w:tblStylePr>
    <w:tblStylePr w:type="band1Vert">
      <w:tblPr/>
      <w:tcPr>
        <w:shd w:val="clear" w:color="auto" w:fill="71FF96" w:themeFill="accent6" w:themeFillTint="66"/>
      </w:tcPr>
    </w:tblStylePr>
    <w:tblStylePr w:type="band1Horz">
      <w:tblPr/>
      <w:tcPr>
        <w:shd w:val="clear" w:color="auto" w:fill="4EFF7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57B591"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C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D8B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D8B6D" w:themeFill="accent1" w:themeFillShade="BF"/>
      </w:tcPr>
    </w:tblStylePr>
    <w:tblStylePr w:type="band1Vert">
      <w:tblPr/>
      <w:tcPr>
        <w:tcBorders>
          <w:top w:val="nil"/>
          <w:left w:val="nil"/>
          <w:bottom w:val="nil"/>
          <w:right w:val="nil"/>
          <w:insideH w:val="nil"/>
          <w:insideV w:val="nil"/>
        </w:tcBorders>
        <w:shd w:val="clear" w:color="auto" w:fill="3D8B6D" w:themeFill="accent1" w:themeFillShade="BF"/>
      </w:tcPr>
    </w:tblStylePr>
    <w:tblStylePr w:type="band1Horz">
      <w:tblPr/>
      <w:tcPr>
        <w:tcBorders>
          <w:top w:val="nil"/>
          <w:left w:val="nil"/>
          <w:bottom w:val="nil"/>
          <w:right w:val="nil"/>
          <w:insideH w:val="nil"/>
          <w:insideV w:val="nil"/>
        </w:tcBorders>
        <w:shd w:val="clear" w:color="auto" w:fill="3D8B6D"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DFFF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F5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FFB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FFB0" w:themeFill="accent4" w:themeFillShade="BF"/>
      </w:tcPr>
    </w:tblStylePr>
    <w:tblStylePr w:type="band1Vert">
      <w:tblPr/>
      <w:tcPr>
        <w:tcBorders>
          <w:top w:val="nil"/>
          <w:left w:val="nil"/>
          <w:bottom w:val="nil"/>
          <w:right w:val="nil"/>
          <w:insideH w:val="nil"/>
          <w:insideV w:val="nil"/>
        </w:tcBorders>
        <w:shd w:val="clear" w:color="auto" w:fill="71FFB0" w:themeFill="accent4" w:themeFillShade="BF"/>
      </w:tcPr>
    </w:tblStylePr>
    <w:tblStylePr w:type="band1Horz">
      <w:tblPr/>
      <w:tcPr>
        <w:tcBorders>
          <w:top w:val="nil"/>
          <w:left w:val="nil"/>
          <w:bottom w:val="nil"/>
          <w:right w:val="nil"/>
          <w:insideH w:val="nil"/>
          <w:insideV w:val="nil"/>
        </w:tcBorders>
        <w:shd w:val="clear" w:color="auto" w:fill="71FFB0"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70EB99"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974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3E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3E062" w:themeFill="accent5" w:themeFillShade="BF"/>
      </w:tcPr>
    </w:tblStylePr>
    <w:tblStylePr w:type="band1Vert">
      <w:tblPr/>
      <w:tcPr>
        <w:tcBorders>
          <w:top w:val="nil"/>
          <w:left w:val="nil"/>
          <w:bottom w:val="nil"/>
          <w:right w:val="nil"/>
          <w:insideH w:val="nil"/>
          <w:insideV w:val="nil"/>
        </w:tcBorders>
        <w:shd w:val="clear" w:color="auto" w:fill="23E062" w:themeFill="accent5" w:themeFillShade="BF"/>
      </w:tcPr>
    </w:tblStylePr>
    <w:tblStylePr w:type="band1Horz">
      <w:tblPr/>
      <w:tcPr>
        <w:tcBorders>
          <w:top w:val="nil"/>
          <w:left w:val="nil"/>
          <w:bottom w:val="nil"/>
          <w:right w:val="nil"/>
          <w:insideH w:val="nil"/>
          <w:insideV w:val="nil"/>
        </w:tcBorders>
        <w:shd w:val="clear" w:color="auto" w:fill="23E062"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9C29"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41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41E" w:themeFill="accent6" w:themeFillShade="BF"/>
      </w:tcPr>
    </w:tblStylePr>
    <w:tblStylePr w:type="band1Vert">
      <w:tblPr/>
      <w:tcPr>
        <w:tcBorders>
          <w:top w:val="nil"/>
          <w:left w:val="nil"/>
          <w:bottom w:val="nil"/>
          <w:right w:val="nil"/>
          <w:insideH w:val="nil"/>
          <w:insideV w:val="nil"/>
        </w:tcBorders>
        <w:shd w:val="clear" w:color="auto" w:fill="00741E" w:themeFill="accent6" w:themeFillShade="BF"/>
      </w:tcPr>
    </w:tblStylePr>
    <w:tblStylePr w:type="band1Horz">
      <w:tblPr/>
      <w:tcPr>
        <w:tcBorders>
          <w:top w:val="nil"/>
          <w:left w:val="nil"/>
          <w:bottom w:val="nil"/>
          <w:right w:val="nil"/>
          <w:insideH w:val="nil"/>
          <w:insideV w:val="nil"/>
        </w:tcBorders>
        <w:shd w:val="clear" w:color="auto" w:fill="00741E"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57B591"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57B591"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57B591" w:themeColor="accent1"/>
    </w:rPr>
  </w:style>
  <w:style w:type="paragraph" w:styleId="IntenseQuote">
    <w:name w:val="Intense Quote"/>
    <w:basedOn w:val="Normal"/>
    <w:next w:val="Normal"/>
    <w:link w:val="IntenseQuoteChar"/>
    <w:uiPriority w:val="30"/>
    <w:semiHidden/>
    <w:rsid w:val="00162777"/>
    <w:pPr>
      <w:pBdr>
        <w:bottom w:val="single" w:sz="4" w:space="4" w:color="57B591" w:themeColor="accent1"/>
      </w:pBdr>
      <w:spacing w:before="200" w:after="280"/>
      <w:ind w:left="936" w:right="936"/>
    </w:pPr>
    <w:rPr>
      <w:b/>
      <w:bCs/>
      <w:i/>
      <w:iCs/>
      <w:color w:val="57B591"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57B591"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insideH w:val="single" w:sz="8" w:space="0" w:color="57B591" w:themeColor="accent1"/>
        <w:insideV w:val="single" w:sz="8" w:space="0" w:color="57B591"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57B591" w:themeColor="accent1"/>
          <w:left w:val="single" w:sz="8" w:space="0" w:color="57B591" w:themeColor="accent1"/>
          <w:bottom w:val="single" w:sz="18" w:space="0" w:color="57B591" w:themeColor="accent1"/>
          <w:right w:val="single" w:sz="8" w:space="0" w:color="57B591" w:themeColor="accent1"/>
          <w:insideH w:val="nil"/>
          <w:insideV w:val="single" w:sz="8" w:space="0" w:color="57B59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B591" w:themeColor="accent1"/>
          <w:left w:val="single" w:sz="8" w:space="0" w:color="57B591" w:themeColor="accent1"/>
          <w:bottom w:val="single" w:sz="8" w:space="0" w:color="57B591" w:themeColor="accent1"/>
          <w:right w:val="single" w:sz="8" w:space="0" w:color="57B591" w:themeColor="accent1"/>
          <w:insideH w:val="nil"/>
          <w:insideV w:val="single" w:sz="8" w:space="0" w:color="57B59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tcPr>
    </w:tblStylePr>
    <w:tblStylePr w:type="band1Vert">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shd w:val="clear" w:color="auto" w:fill="D5ECE3" w:themeFill="accent1" w:themeFillTint="3F"/>
      </w:tcPr>
    </w:tblStylePr>
    <w:tblStylePr w:type="band1Horz">
      <w:tblPr/>
      <w:tcPr>
        <w:tcBorders>
          <w:top w:val="single" w:sz="8" w:space="0" w:color="57B591" w:themeColor="accent1"/>
          <w:left w:val="single" w:sz="8" w:space="0" w:color="57B591" w:themeColor="accent1"/>
          <w:bottom w:val="single" w:sz="8" w:space="0" w:color="57B591" w:themeColor="accent1"/>
          <w:right w:val="single" w:sz="8" w:space="0" w:color="57B591" w:themeColor="accent1"/>
          <w:insideV w:val="single" w:sz="8" w:space="0" w:color="57B591" w:themeColor="accent1"/>
        </w:tcBorders>
        <w:shd w:val="clear" w:color="auto" w:fill="D5ECE3" w:themeFill="accent1" w:themeFillTint="3F"/>
      </w:tcPr>
    </w:tblStylePr>
    <w:tblStylePr w:type="band2Horz">
      <w:tblPr/>
      <w:tcPr>
        <w:tcBorders>
          <w:top w:val="single" w:sz="8" w:space="0" w:color="57B591" w:themeColor="accent1"/>
          <w:left w:val="single" w:sz="8" w:space="0" w:color="57B591" w:themeColor="accent1"/>
          <w:bottom w:val="single" w:sz="8" w:space="0" w:color="57B591" w:themeColor="accent1"/>
          <w:right w:val="single" w:sz="8" w:space="0" w:color="57B591" w:themeColor="accent1"/>
          <w:insideV w:val="single" w:sz="8" w:space="0" w:color="57B591"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insideH w:val="single" w:sz="8" w:space="0" w:color="EDFFF5" w:themeColor="accent4"/>
        <w:insideV w:val="single" w:sz="8" w:space="0" w:color="EDFFF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DFFF5" w:themeColor="accent4"/>
          <w:left w:val="single" w:sz="8" w:space="0" w:color="EDFFF5" w:themeColor="accent4"/>
          <w:bottom w:val="single" w:sz="18" w:space="0" w:color="EDFFF5" w:themeColor="accent4"/>
          <w:right w:val="single" w:sz="8" w:space="0" w:color="EDFFF5" w:themeColor="accent4"/>
          <w:insideH w:val="nil"/>
          <w:insideV w:val="single" w:sz="8" w:space="0" w:color="EDFF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FFF5" w:themeColor="accent4"/>
          <w:left w:val="single" w:sz="8" w:space="0" w:color="EDFFF5" w:themeColor="accent4"/>
          <w:bottom w:val="single" w:sz="8" w:space="0" w:color="EDFFF5" w:themeColor="accent4"/>
          <w:right w:val="single" w:sz="8" w:space="0" w:color="EDFFF5" w:themeColor="accent4"/>
          <w:insideH w:val="nil"/>
          <w:insideV w:val="single" w:sz="8" w:space="0" w:color="EDFF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tcPr>
    </w:tblStylePr>
    <w:tblStylePr w:type="band1Vert">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shd w:val="clear" w:color="auto" w:fill="FAFFFC" w:themeFill="accent4" w:themeFillTint="3F"/>
      </w:tcPr>
    </w:tblStylePr>
    <w:tblStylePr w:type="band1Horz">
      <w:tblPr/>
      <w:tcPr>
        <w:tcBorders>
          <w:top w:val="single" w:sz="8" w:space="0" w:color="EDFFF5" w:themeColor="accent4"/>
          <w:left w:val="single" w:sz="8" w:space="0" w:color="EDFFF5" w:themeColor="accent4"/>
          <w:bottom w:val="single" w:sz="8" w:space="0" w:color="EDFFF5" w:themeColor="accent4"/>
          <w:right w:val="single" w:sz="8" w:space="0" w:color="EDFFF5" w:themeColor="accent4"/>
          <w:insideV w:val="single" w:sz="8" w:space="0" w:color="EDFFF5" w:themeColor="accent4"/>
        </w:tcBorders>
        <w:shd w:val="clear" w:color="auto" w:fill="FAFFFC" w:themeFill="accent4" w:themeFillTint="3F"/>
      </w:tcPr>
    </w:tblStylePr>
    <w:tblStylePr w:type="band2Horz">
      <w:tblPr/>
      <w:tcPr>
        <w:tcBorders>
          <w:top w:val="single" w:sz="8" w:space="0" w:color="EDFFF5" w:themeColor="accent4"/>
          <w:left w:val="single" w:sz="8" w:space="0" w:color="EDFFF5" w:themeColor="accent4"/>
          <w:bottom w:val="single" w:sz="8" w:space="0" w:color="EDFFF5" w:themeColor="accent4"/>
          <w:right w:val="single" w:sz="8" w:space="0" w:color="EDFFF5" w:themeColor="accent4"/>
          <w:insideV w:val="single" w:sz="8" w:space="0" w:color="EDFFF5"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insideH w:val="single" w:sz="8" w:space="0" w:color="70EB99" w:themeColor="accent5"/>
        <w:insideV w:val="single" w:sz="8" w:space="0" w:color="70EB99"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0EB99" w:themeColor="accent5"/>
          <w:left w:val="single" w:sz="8" w:space="0" w:color="70EB99" w:themeColor="accent5"/>
          <w:bottom w:val="single" w:sz="18" w:space="0" w:color="70EB99" w:themeColor="accent5"/>
          <w:right w:val="single" w:sz="8" w:space="0" w:color="70EB99" w:themeColor="accent5"/>
          <w:insideH w:val="nil"/>
          <w:insideV w:val="single" w:sz="8" w:space="0" w:color="70EB9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EB99" w:themeColor="accent5"/>
          <w:left w:val="single" w:sz="8" w:space="0" w:color="70EB99" w:themeColor="accent5"/>
          <w:bottom w:val="single" w:sz="8" w:space="0" w:color="70EB99" w:themeColor="accent5"/>
          <w:right w:val="single" w:sz="8" w:space="0" w:color="70EB99" w:themeColor="accent5"/>
          <w:insideH w:val="nil"/>
          <w:insideV w:val="single" w:sz="8" w:space="0" w:color="70EB9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tcPr>
    </w:tblStylePr>
    <w:tblStylePr w:type="band1Vert">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shd w:val="clear" w:color="auto" w:fill="DBFAE5" w:themeFill="accent5" w:themeFillTint="3F"/>
      </w:tcPr>
    </w:tblStylePr>
    <w:tblStylePr w:type="band1Horz">
      <w:tblPr/>
      <w:tcPr>
        <w:tcBorders>
          <w:top w:val="single" w:sz="8" w:space="0" w:color="70EB99" w:themeColor="accent5"/>
          <w:left w:val="single" w:sz="8" w:space="0" w:color="70EB99" w:themeColor="accent5"/>
          <w:bottom w:val="single" w:sz="8" w:space="0" w:color="70EB99" w:themeColor="accent5"/>
          <w:right w:val="single" w:sz="8" w:space="0" w:color="70EB99" w:themeColor="accent5"/>
          <w:insideV w:val="single" w:sz="8" w:space="0" w:color="70EB99" w:themeColor="accent5"/>
        </w:tcBorders>
        <w:shd w:val="clear" w:color="auto" w:fill="DBFAE5" w:themeFill="accent5" w:themeFillTint="3F"/>
      </w:tcPr>
    </w:tblStylePr>
    <w:tblStylePr w:type="band2Horz">
      <w:tblPr/>
      <w:tcPr>
        <w:tcBorders>
          <w:top w:val="single" w:sz="8" w:space="0" w:color="70EB99" w:themeColor="accent5"/>
          <w:left w:val="single" w:sz="8" w:space="0" w:color="70EB99" w:themeColor="accent5"/>
          <w:bottom w:val="single" w:sz="8" w:space="0" w:color="70EB99" w:themeColor="accent5"/>
          <w:right w:val="single" w:sz="8" w:space="0" w:color="70EB99" w:themeColor="accent5"/>
          <w:insideV w:val="single" w:sz="8" w:space="0" w:color="70EB99"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insideH w:val="single" w:sz="8" w:space="0" w:color="009C29" w:themeColor="accent6"/>
        <w:insideV w:val="single" w:sz="8" w:space="0" w:color="009C29"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C29" w:themeColor="accent6"/>
          <w:left w:val="single" w:sz="8" w:space="0" w:color="009C29" w:themeColor="accent6"/>
          <w:bottom w:val="single" w:sz="18" w:space="0" w:color="009C29" w:themeColor="accent6"/>
          <w:right w:val="single" w:sz="8" w:space="0" w:color="009C29" w:themeColor="accent6"/>
          <w:insideH w:val="nil"/>
          <w:insideV w:val="single" w:sz="8" w:space="0" w:color="009C2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29" w:themeColor="accent6"/>
          <w:left w:val="single" w:sz="8" w:space="0" w:color="009C29" w:themeColor="accent6"/>
          <w:bottom w:val="single" w:sz="8" w:space="0" w:color="009C29" w:themeColor="accent6"/>
          <w:right w:val="single" w:sz="8" w:space="0" w:color="009C29" w:themeColor="accent6"/>
          <w:insideH w:val="nil"/>
          <w:insideV w:val="single" w:sz="8" w:space="0" w:color="009C2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tcPr>
    </w:tblStylePr>
    <w:tblStylePr w:type="band1Vert">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shd w:val="clear" w:color="auto" w:fill="A7FFBE" w:themeFill="accent6" w:themeFillTint="3F"/>
      </w:tcPr>
    </w:tblStylePr>
    <w:tblStylePr w:type="band1Horz">
      <w:tblPr/>
      <w:tcPr>
        <w:tcBorders>
          <w:top w:val="single" w:sz="8" w:space="0" w:color="009C29" w:themeColor="accent6"/>
          <w:left w:val="single" w:sz="8" w:space="0" w:color="009C29" w:themeColor="accent6"/>
          <w:bottom w:val="single" w:sz="8" w:space="0" w:color="009C29" w:themeColor="accent6"/>
          <w:right w:val="single" w:sz="8" w:space="0" w:color="009C29" w:themeColor="accent6"/>
          <w:insideV w:val="single" w:sz="8" w:space="0" w:color="009C29" w:themeColor="accent6"/>
        </w:tcBorders>
        <w:shd w:val="clear" w:color="auto" w:fill="A7FFBE" w:themeFill="accent6" w:themeFillTint="3F"/>
      </w:tcPr>
    </w:tblStylePr>
    <w:tblStylePr w:type="band2Horz">
      <w:tblPr/>
      <w:tcPr>
        <w:tcBorders>
          <w:top w:val="single" w:sz="8" w:space="0" w:color="009C29" w:themeColor="accent6"/>
          <w:left w:val="single" w:sz="8" w:space="0" w:color="009C29" w:themeColor="accent6"/>
          <w:bottom w:val="single" w:sz="8" w:space="0" w:color="009C29" w:themeColor="accent6"/>
          <w:right w:val="single" w:sz="8" w:space="0" w:color="009C29" w:themeColor="accent6"/>
          <w:insideV w:val="single" w:sz="8" w:space="0" w:color="009C29"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57B591" w:themeFill="accent1"/>
      </w:tcPr>
    </w:tblStylePr>
    <w:tblStylePr w:type="lastRow">
      <w:pPr>
        <w:spacing w:before="0" w:after="0" w:line="240" w:lineRule="auto"/>
      </w:pPr>
      <w:rPr>
        <w:b/>
        <w:bCs/>
      </w:rPr>
      <w:tblPr/>
      <w:tcPr>
        <w:tcBorders>
          <w:top w:val="double" w:sz="6" w:space="0" w:color="57B591" w:themeColor="accent1"/>
          <w:left w:val="single" w:sz="8" w:space="0" w:color="57B591" w:themeColor="accent1"/>
          <w:bottom w:val="single" w:sz="8" w:space="0" w:color="57B591" w:themeColor="accent1"/>
          <w:right w:val="single" w:sz="8" w:space="0" w:color="57B591" w:themeColor="accent1"/>
        </w:tcBorders>
      </w:tcPr>
    </w:tblStylePr>
    <w:tblStylePr w:type="firstCol">
      <w:rPr>
        <w:b/>
        <w:bCs/>
      </w:rPr>
    </w:tblStylePr>
    <w:tblStylePr w:type="lastCol">
      <w:rPr>
        <w:b/>
        <w:bCs/>
      </w:rPr>
    </w:tblStylePr>
    <w:tblStylePr w:type="band1Vert">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tcPr>
    </w:tblStylePr>
    <w:tblStylePr w:type="band1Horz">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DFFF5" w:themeFill="accent4"/>
      </w:tcPr>
    </w:tblStylePr>
    <w:tblStylePr w:type="lastRow">
      <w:pPr>
        <w:spacing w:before="0" w:after="0" w:line="240" w:lineRule="auto"/>
      </w:pPr>
      <w:rPr>
        <w:b/>
        <w:bCs/>
      </w:rPr>
      <w:tblPr/>
      <w:tcPr>
        <w:tcBorders>
          <w:top w:val="double" w:sz="6" w:space="0" w:color="EDFFF5" w:themeColor="accent4"/>
          <w:left w:val="single" w:sz="8" w:space="0" w:color="EDFFF5" w:themeColor="accent4"/>
          <w:bottom w:val="single" w:sz="8" w:space="0" w:color="EDFFF5" w:themeColor="accent4"/>
          <w:right w:val="single" w:sz="8" w:space="0" w:color="EDFFF5" w:themeColor="accent4"/>
        </w:tcBorders>
      </w:tcPr>
    </w:tblStylePr>
    <w:tblStylePr w:type="firstCol">
      <w:rPr>
        <w:b/>
        <w:bCs/>
      </w:rPr>
    </w:tblStylePr>
    <w:tblStylePr w:type="lastCol">
      <w:rPr>
        <w:b/>
        <w:bCs/>
      </w:rPr>
    </w:tblStylePr>
    <w:tblStylePr w:type="band1Vert">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tcPr>
    </w:tblStylePr>
    <w:tblStylePr w:type="band1Horz">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0EB99" w:themeFill="accent5"/>
      </w:tcPr>
    </w:tblStylePr>
    <w:tblStylePr w:type="lastRow">
      <w:pPr>
        <w:spacing w:before="0" w:after="0" w:line="240" w:lineRule="auto"/>
      </w:pPr>
      <w:rPr>
        <w:b/>
        <w:bCs/>
      </w:rPr>
      <w:tblPr/>
      <w:tcPr>
        <w:tcBorders>
          <w:top w:val="double" w:sz="6" w:space="0" w:color="70EB99" w:themeColor="accent5"/>
          <w:left w:val="single" w:sz="8" w:space="0" w:color="70EB99" w:themeColor="accent5"/>
          <w:bottom w:val="single" w:sz="8" w:space="0" w:color="70EB99" w:themeColor="accent5"/>
          <w:right w:val="single" w:sz="8" w:space="0" w:color="70EB99" w:themeColor="accent5"/>
        </w:tcBorders>
      </w:tcPr>
    </w:tblStylePr>
    <w:tblStylePr w:type="firstCol">
      <w:rPr>
        <w:b/>
        <w:bCs/>
      </w:rPr>
    </w:tblStylePr>
    <w:tblStylePr w:type="lastCol">
      <w:rPr>
        <w:b/>
        <w:bCs/>
      </w:rPr>
    </w:tblStylePr>
    <w:tblStylePr w:type="band1Vert">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tcPr>
    </w:tblStylePr>
    <w:tblStylePr w:type="band1Horz">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C29" w:themeFill="accent6"/>
      </w:tcPr>
    </w:tblStylePr>
    <w:tblStylePr w:type="lastRow">
      <w:pPr>
        <w:spacing w:before="0" w:after="0" w:line="240" w:lineRule="auto"/>
      </w:pPr>
      <w:rPr>
        <w:b/>
        <w:bCs/>
      </w:rPr>
      <w:tblPr/>
      <w:tcPr>
        <w:tcBorders>
          <w:top w:val="double" w:sz="6" w:space="0" w:color="009C29" w:themeColor="accent6"/>
          <w:left w:val="single" w:sz="8" w:space="0" w:color="009C29" w:themeColor="accent6"/>
          <w:bottom w:val="single" w:sz="8" w:space="0" w:color="009C29" w:themeColor="accent6"/>
          <w:right w:val="single" w:sz="8" w:space="0" w:color="009C29" w:themeColor="accent6"/>
        </w:tcBorders>
      </w:tcPr>
    </w:tblStylePr>
    <w:tblStylePr w:type="firstCol">
      <w:rPr>
        <w:b/>
        <w:bCs/>
      </w:rPr>
    </w:tblStylePr>
    <w:tblStylePr w:type="lastCol">
      <w:rPr>
        <w:b/>
        <w:bCs/>
      </w:rPr>
    </w:tblStylePr>
    <w:tblStylePr w:type="band1Vert">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tcPr>
    </w:tblStylePr>
    <w:tblStylePr w:type="band1Horz">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D8B6D" w:themeColor="accent1" w:themeShade="BF"/>
      <w:lang w:val="en-GB" w:eastAsia="en-GB"/>
    </w:rPr>
    <w:tblPr>
      <w:tblStyleRowBandSize w:val="1"/>
      <w:tblStyleColBandSize w:val="1"/>
      <w:tblBorders>
        <w:top w:val="single" w:sz="8" w:space="0" w:color="57B591" w:themeColor="accent1"/>
        <w:bottom w:val="single" w:sz="8" w:space="0" w:color="57B591"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57B591" w:themeColor="accent1"/>
          <w:left w:val="nil"/>
          <w:bottom w:val="single" w:sz="8" w:space="0" w:color="57B591" w:themeColor="accent1"/>
          <w:right w:val="nil"/>
          <w:insideH w:val="nil"/>
          <w:insideV w:val="nil"/>
        </w:tcBorders>
      </w:tcPr>
    </w:tblStylePr>
    <w:tblStylePr w:type="lastRow">
      <w:pPr>
        <w:spacing w:before="0" w:after="0" w:line="240" w:lineRule="auto"/>
      </w:pPr>
      <w:rPr>
        <w:b/>
        <w:bCs/>
      </w:rPr>
      <w:tblPr/>
      <w:tcPr>
        <w:tcBorders>
          <w:top w:val="single" w:sz="8" w:space="0" w:color="57B591" w:themeColor="accent1"/>
          <w:left w:val="nil"/>
          <w:bottom w:val="single" w:sz="8" w:space="0" w:color="57B59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3" w:themeFill="accent1" w:themeFillTint="3F"/>
      </w:tcPr>
    </w:tblStylePr>
    <w:tblStylePr w:type="band1Horz">
      <w:tblPr/>
      <w:tcPr>
        <w:tcBorders>
          <w:left w:val="nil"/>
          <w:right w:val="nil"/>
          <w:insideH w:val="nil"/>
          <w:insideV w:val="nil"/>
        </w:tcBorders>
        <w:shd w:val="clear" w:color="auto" w:fill="D5ECE3"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1FFB0" w:themeColor="accent4" w:themeShade="BF"/>
      <w:lang w:val="en-GB" w:eastAsia="en-GB"/>
    </w:rPr>
    <w:tblPr>
      <w:tblStyleRowBandSize w:val="1"/>
      <w:tblStyleColBandSize w:val="1"/>
      <w:tblBorders>
        <w:top w:val="single" w:sz="8" w:space="0" w:color="EDFFF5" w:themeColor="accent4"/>
        <w:bottom w:val="single" w:sz="8" w:space="0" w:color="EDFFF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DFFF5" w:themeColor="accent4"/>
          <w:left w:val="nil"/>
          <w:bottom w:val="single" w:sz="8" w:space="0" w:color="EDFFF5" w:themeColor="accent4"/>
          <w:right w:val="nil"/>
          <w:insideH w:val="nil"/>
          <w:insideV w:val="nil"/>
        </w:tcBorders>
      </w:tcPr>
    </w:tblStylePr>
    <w:tblStylePr w:type="lastRow">
      <w:pPr>
        <w:spacing w:before="0" w:after="0" w:line="240" w:lineRule="auto"/>
      </w:pPr>
      <w:rPr>
        <w:b/>
        <w:bCs/>
      </w:rPr>
      <w:tblPr/>
      <w:tcPr>
        <w:tcBorders>
          <w:top w:val="single" w:sz="8" w:space="0" w:color="EDFFF5" w:themeColor="accent4"/>
          <w:left w:val="nil"/>
          <w:bottom w:val="single" w:sz="8" w:space="0" w:color="EDFFF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FC" w:themeFill="accent4" w:themeFillTint="3F"/>
      </w:tcPr>
    </w:tblStylePr>
    <w:tblStylePr w:type="band1Horz">
      <w:tblPr/>
      <w:tcPr>
        <w:tcBorders>
          <w:left w:val="nil"/>
          <w:right w:val="nil"/>
          <w:insideH w:val="nil"/>
          <w:insideV w:val="nil"/>
        </w:tcBorders>
        <w:shd w:val="clear" w:color="auto" w:fill="FAFFFC" w:themeFill="accent4" w:themeFillTint="3F"/>
      </w:tcPr>
    </w:tblStylePr>
  </w:style>
  <w:style w:type="table" w:styleId="LightShading-Accent5">
    <w:name w:val="Light Shading Accent 5"/>
    <w:basedOn w:val="TableNormal"/>
    <w:uiPriority w:val="60"/>
    <w:semiHidden/>
    <w:unhideWhenUsed/>
    <w:rsid w:val="00162777"/>
    <w:rPr>
      <w:rFonts w:eastAsia="MS Mincho"/>
      <w:color w:val="23E062" w:themeColor="accent5" w:themeShade="BF"/>
      <w:lang w:val="en-GB" w:eastAsia="en-GB"/>
    </w:rPr>
    <w:tblPr>
      <w:tblStyleRowBandSize w:val="1"/>
      <w:tblStyleColBandSize w:val="1"/>
      <w:tblBorders>
        <w:top w:val="single" w:sz="8" w:space="0" w:color="70EB99" w:themeColor="accent5"/>
        <w:bottom w:val="single" w:sz="8" w:space="0" w:color="70EB99"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0EB99" w:themeColor="accent5"/>
          <w:left w:val="nil"/>
          <w:bottom w:val="single" w:sz="8" w:space="0" w:color="70EB99" w:themeColor="accent5"/>
          <w:right w:val="nil"/>
          <w:insideH w:val="nil"/>
          <w:insideV w:val="nil"/>
        </w:tcBorders>
      </w:tcPr>
    </w:tblStylePr>
    <w:tblStylePr w:type="lastRow">
      <w:pPr>
        <w:spacing w:before="0" w:after="0" w:line="240" w:lineRule="auto"/>
      </w:pPr>
      <w:rPr>
        <w:b/>
        <w:bCs/>
      </w:rPr>
      <w:tblPr/>
      <w:tcPr>
        <w:tcBorders>
          <w:top w:val="single" w:sz="8" w:space="0" w:color="70EB99" w:themeColor="accent5"/>
          <w:left w:val="nil"/>
          <w:bottom w:val="single" w:sz="8" w:space="0" w:color="70EB9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AE5" w:themeFill="accent5" w:themeFillTint="3F"/>
      </w:tcPr>
    </w:tblStylePr>
    <w:tblStylePr w:type="band1Horz">
      <w:tblPr/>
      <w:tcPr>
        <w:tcBorders>
          <w:left w:val="nil"/>
          <w:right w:val="nil"/>
          <w:insideH w:val="nil"/>
          <w:insideV w:val="nil"/>
        </w:tcBorders>
        <w:shd w:val="clear" w:color="auto" w:fill="DBFAE5" w:themeFill="accent5" w:themeFillTint="3F"/>
      </w:tcPr>
    </w:tblStylePr>
  </w:style>
  <w:style w:type="table" w:styleId="LightShading-Accent6">
    <w:name w:val="Light Shading Accent 6"/>
    <w:basedOn w:val="TableNormal"/>
    <w:uiPriority w:val="60"/>
    <w:semiHidden/>
    <w:unhideWhenUsed/>
    <w:rsid w:val="00162777"/>
    <w:rPr>
      <w:rFonts w:eastAsia="MS Mincho"/>
      <w:color w:val="00741E" w:themeColor="accent6" w:themeShade="BF"/>
      <w:lang w:val="en-GB" w:eastAsia="en-GB"/>
    </w:rPr>
    <w:tblPr>
      <w:tblStyleRowBandSize w:val="1"/>
      <w:tblStyleColBandSize w:val="1"/>
      <w:tblBorders>
        <w:top w:val="single" w:sz="8" w:space="0" w:color="009C29" w:themeColor="accent6"/>
        <w:bottom w:val="single" w:sz="8" w:space="0" w:color="009C29"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C29" w:themeColor="accent6"/>
          <w:left w:val="nil"/>
          <w:bottom w:val="single" w:sz="8" w:space="0" w:color="009C29" w:themeColor="accent6"/>
          <w:right w:val="nil"/>
          <w:insideH w:val="nil"/>
          <w:insideV w:val="nil"/>
        </w:tcBorders>
      </w:tcPr>
    </w:tblStylePr>
    <w:tblStylePr w:type="lastRow">
      <w:pPr>
        <w:spacing w:before="0" w:after="0" w:line="240" w:lineRule="auto"/>
      </w:pPr>
      <w:rPr>
        <w:b/>
        <w:bCs/>
      </w:rPr>
      <w:tblPr/>
      <w:tcPr>
        <w:tcBorders>
          <w:top w:val="single" w:sz="8" w:space="0" w:color="009C29" w:themeColor="accent6"/>
          <w:left w:val="nil"/>
          <w:bottom w:val="single" w:sz="8" w:space="0" w:color="009C2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BE" w:themeFill="accent6" w:themeFillTint="3F"/>
      </w:tcPr>
    </w:tblStylePr>
    <w:tblStylePr w:type="band1Horz">
      <w:tblPr/>
      <w:tcPr>
        <w:tcBorders>
          <w:left w:val="nil"/>
          <w:right w:val="nil"/>
          <w:insideH w:val="nil"/>
          <w:insideV w:val="nil"/>
        </w:tcBorders>
        <w:shd w:val="clear" w:color="auto" w:fill="A7FFBE"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2"/>
      </w:numPr>
      <w:contextualSpacing/>
    </w:pPr>
  </w:style>
  <w:style w:type="paragraph" w:styleId="ListBullet5">
    <w:name w:val="List Bullet 5"/>
    <w:basedOn w:val="Normal"/>
    <w:uiPriority w:val="99"/>
    <w:semiHidden/>
    <w:unhideWhenUsed/>
    <w:rsid w:val="00162777"/>
    <w:pPr>
      <w:numPr>
        <w:numId w:val="3"/>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34"/>
      </w:numPr>
    </w:pPr>
    <w:rPr>
      <w:szCs w:val="20"/>
    </w:rPr>
  </w:style>
  <w:style w:type="paragraph" w:styleId="ListNumber2">
    <w:name w:val="List Number 2"/>
    <w:basedOn w:val="Normal"/>
    <w:uiPriority w:val="1"/>
    <w:qFormat/>
    <w:rsid w:val="008343CA"/>
    <w:pPr>
      <w:widowControl/>
      <w:numPr>
        <w:ilvl w:val="1"/>
        <w:numId w:val="34"/>
      </w:numPr>
    </w:pPr>
    <w:rPr>
      <w:szCs w:val="20"/>
    </w:rPr>
  </w:style>
  <w:style w:type="paragraph" w:styleId="ListNumber3">
    <w:name w:val="List Number 3"/>
    <w:basedOn w:val="Normal"/>
    <w:uiPriority w:val="1"/>
    <w:qFormat/>
    <w:rsid w:val="008343CA"/>
    <w:pPr>
      <w:widowControl/>
      <w:numPr>
        <w:ilvl w:val="2"/>
        <w:numId w:val="34"/>
      </w:numPr>
    </w:pPr>
    <w:rPr>
      <w:szCs w:val="20"/>
    </w:rPr>
  </w:style>
  <w:style w:type="paragraph" w:styleId="ListNumber4">
    <w:name w:val="List Number 4"/>
    <w:basedOn w:val="Normal"/>
    <w:uiPriority w:val="99"/>
    <w:semiHidden/>
    <w:unhideWhenUsed/>
    <w:rsid w:val="00162777"/>
    <w:pPr>
      <w:numPr>
        <w:numId w:val="4"/>
      </w:numPr>
      <w:contextualSpacing/>
    </w:pPr>
  </w:style>
  <w:style w:type="paragraph" w:styleId="ListNumber5">
    <w:name w:val="List Number 5"/>
    <w:basedOn w:val="Normal"/>
    <w:uiPriority w:val="99"/>
    <w:semiHidden/>
    <w:unhideWhenUsed/>
    <w:rsid w:val="00162777"/>
    <w:pPr>
      <w:numPr>
        <w:numId w:val="5"/>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single" w:sz="8" w:space="0" w:color="81C7AC" w:themeColor="accent1" w:themeTint="BF"/>
        <w:insideV w:val="single" w:sz="8" w:space="0" w:color="81C7AC" w:themeColor="accent1" w:themeTint="BF"/>
      </w:tblBorders>
    </w:tblPr>
    <w:tcPr>
      <w:shd w:val="clear" w:color="auto" w:fill="D5ECE3"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1C7AC" w:themeColor="accent1" w:themeTint="BF"/>
        </w:tcBorders>
      </w:tcPr>
    </w:tblStylePr>
    <w:tblStylePr w:type="firstCol">
      <w:rPr>
        <w:b/>
        <w:bCs/>
      </w:rPr>
    </w:tblStylePr>
    <w:tblStylePr w:type="lastCol">
      <w:rPr>
        <w:b/>
        <w:bCs/>
      </w:rPr>
    </w:tblStylePr>
    <w:tblStylePr w:type="band1Vert">
      <w:tblPr/>
      <w:tcPr>
        <w:shd w:val="clear" w:color="auto" w:fill="ABDAC8" w:themeFill="accent1" w:themeFillTint="7F"/>
      </w:tcPr>
    </w:tblStylePr>
    <w:tblStylePr w:type="band1Horz">
      <w:tblPr/>
      <w:tcPr>
        <w:shd w:val="clear" w:color="auto" w:fill="ABDAC8"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single" w:sz="8" w:space="0" w:color="F1FFF7" w:themeColor="accent4" w:themeTint="BF"/>
        <w:insideV w:val="single" w:sz="8" w:space="0" w:color="F1FFF7" w:themeColor="accent4" w:themeTint="BF"/>
      </w:tblBorders>
    </w:tblPr>
    <w:tcPr>
      <w:shd w:val="clear" w:color="auto" w:fill="FAFFF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1FFF7" w:themeColor="accent4" w:themeTint="BF"/>
        </w:tcBorders>
      </w:tcPr>
    </w:tblStylePr>
    <w:tblStylePr w:type="firstCol">
      <w:rPr>
        <w:b/>
        <w:bCs/>
      </w:rPr>
    </w:tblStylePr>
    <w:tblStylePr w:type="lastCol">
      <w:rPr>
        <w:b/>
        <w:bCs/>
      </w:rPr>
    </w:tblStylePr>
    <w:tblStylePr w:type="band1Vert">
      <w:tblPr/>
      <w:tcPr>
        <w:shd w:val="clear" w:color="auto" w:fill="F6FFF9" w:themeFill="accent4" w:themeFillTint="7F"/>
      </w:tcPr>
    </w:tblStylePr>
    <w:tblStylePr w:type="band1Horz">
      <w:tblPr/>
      <w:tcPr>
        <w:shd w:val="clear" w:color="auto" w:fill="F6FFF9"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single" w:sz="8" w:space="0" w:color="93F0B2" w:themeColor="accent5" w:themeTint="BF"/>
        <w:insideV w:val="single" w:sz="8" w:space="0" w:color="93F0B2" w:themeColor="accent5" w:themeTint="BF"/>
      </w:tblBorders>
    </w:tblPr>
    <w:tcPr>
      <w:shd w:val="clear" w:color="auto" w:fill="DBFAE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3F0B2" w:themeColor="accent5" w:themeTint="BF"/>
        </w:tcBorders>
      </w:tcPr>
    </w:tblStylePr>
    <w:tblStylePr w:type="firstCol">
      <w:rPr>
        <w:b/>
        <w:bCs/>
      </w:rPr>
    </w:tblStylePr>
    <w:tblStylePr w:type="lastCol">
      <w:rPr>
        <w:b/>
        <w:bCs/>
      </w:rPr>
    </w:tblStylePr>
    <w:tblStylePr w:type="band1Vert">
      <w:tblPr/>
      <w:tcPr>
        <w:shd w:val="clear" w:color="auto" w:fill="B7F5CC" w:themeFill="accent5" w:themeFillTint="7F"/>
      </w:tcPr>
    </w:tblStylePr>
    <w:tblStylePr w:type="band1Horz">
      <w:tblPr/>
      <w:tcPr>
        <w:shd w:val="clear" w:color="auto" w:fill="B7F5CC"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single" w:sz="8" w:space="0" w:color="00F440" w:themeColor="accent6" w:themeTint="BF"/>
        <w:insideV w:val="single" w:sz="8" w:space="0" w:color="00F440" w:themeColor="accent6" w:themeTint="BF"/>
      </w:tblBorders>
    </w:tblPr>
    <w:tcPr>
      <w:shd w:val="clear" w:color="auto" w:fill="A7FFBE"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440" w:themeColor="accent6" w:themeTint="BF"/>
        </w:tcBorders>
      </w:tcPr>
    </w:tblStylePr>
    <w:tblStylePr w:type="firstCol">
      <w:rPr>
        <w:b/>
        <w:bCs/>
      </w:rPr>
    </w:tblStylePr>
    <w:tblStylePr w:type="lastCol">
      <w:rPr>
        <w:b/>
        <w:bCs/>
      </w:rPr>
    </w:tblStylePr>
    <w:tblStylePr w:type="band1Vert">
      <w:tblPr/>
      <w:tcPr>
        <w:shd w:val="clear" w:color="auto" w:fill="4EFF7C" w:themeFill="accent6" w:themeFillTint="7F"/>
      </w:tcPr>
    </w:tblStylePr>
    <w:tblStylePr w:type="band1Horz">
      <w:tblPr/>
      <w:tcPr>
        <w:shd w:val="clear" w:color="auto" w:fill="4EFF7C"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insideH w:val="single" w:sz="8" w:space="0" w:color="57B591" w:themeColor="accent1"/>
        <w:insideV w:val="single" w:sz="8" w:space="0" w:color="57B591" w:themeColor="accent1"/>
      </w:tblBorders>
    </w:tblPr>
    <w:tcPr>
      <w:shd w:val="clear" w:color="auto" w:fill="D5ECE3" w:themeFill="accent1" w:themeFillTint="3F"/>
      <w:tcMar>
        <w:top w:w="57" w:type="dxa"/>
        <w:left w:w="57" w:type="dxa"/>
        <w:bottom w:w="57" w:type="dxa"/>
        <w:right w:w="57" w:type="dxa"/>
      </w:tcMar>
    </w:tcPr>
    <w:tblStylePr w:type="firstRow">
      <w:rPr>
        <w:rFonts w:asciiTheme="majorHAnsi" w:hAnsiTheme="majorHAnsi"/>
        <w:b/>
        <w:bCs/>
      </w:rPr>
      <w:tblPr/>
      <w:tcPr>
        <w:shd w:val="clear" w:color="auto" w:fill="EE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E8" w:themeFill="accent1" w:themeFillTint="33"/>
      </w:tcPr>
    </w:tblStylePr>
    <w:tblStylePr w:type="band1Vert">
      <w:tblPr/>
      <w:tcPr>
        <w:shd w:val="clear" w:color="auto" w:fill="ABDAC8" w:themeFill="accent1" w:themeFillTint="7F"/>
      </w:tcPr>
    </w:tblStylePr>
    <w:tblStylePr w:type="band1Horz">
      <w:tblPr/>
      <w:tcPr>
        <w:tcBorders>
          <w:insideH w:val="single" w:sz="6" w:space="0" w:color="57B591" w:themeColor="accent1"/>
          <w:insideV w:val="single" w:sz="6" w:space="0" w:color="57B591" w:themeColor="accent1"/>
        </w:tcBorders>
        <w:shd w:val="clear" w:color="auto" w:fill="AB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insideH w:val="single" w:sz="8" w:space="0" w:color="EDFFF5" w:themeColor="accent4"/>
        <w:insideV w:val="single" w:sz="8" w:space="0" w:color="EDFFF5" w:themeColor="accent4"/>
      </w:tblBorders>
    </w:tblPr>
    <w:tcPr>
      <w:shd w:val="clear" w:color="auto" w:fill="FAFFFC"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F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FC" w:themeFill="accent4" w:themeFillTint="33"/>
      </w:tcPr>
    </w:tblStylePr>
    <w:tblStylePr w:type="band1Vert">
      <w:tblPr/>
      <w:tcPr>
        <w:shd w:val="clear" w:color="auto" w:fill="F6FFF9" w:themeFill="accent4" w:themeFillTint="7F"/>
      </w:tcPr>
    </w:tblStylePr>
    <w:tblStylePr w:type="band1Horz">
      <w:tblPr/>
      <w:tcPr>
        <w:tcBorders>
          <w:insideH w:val="single" w:sz="6" w:space="0" w:color="EDFFF5" w:themeColor="accent4"/>
          <w:insideV w:val="single" w:sz="6" w:space="0" w:color="EDFFF5" w:themeColor="accent4"/>
        </w:tcBorders>
        <w:shd w:val="clear" w:color="auto" w:fill="F6FFF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insideH w:val="single" w:sz="8" w:space="0" w:color="70EB99" w:themeColor="accent5"/>
        <w:insideV w:val="single" w:sz="8" w:space="0" w:color="70EB99" w:themeColor="accent5"/>
      </w:tblBorders>
    </w:tblPr>
    <w:tcPr>
      <w:shd w:val="clear" w:color="auto" w:fill="DBFAE5" w:themeFill="accent5" w:themeFillTint="3F"/>
      <w:tcMar>
        <w:top w:w="57" w:type="dxa"/>
        <w:left w:w="57" w:type="dxa"/>
        <w:bottom w:w="57" w:type="dxa"/>
        <w:right w:w="57" w:type="dxa"/>
      </w:tcMar>
    </w:tcPr>
    <w:tblStylePr w:type="firstRow">
      <w:rPr>
        <w:rFonts w:asciiTheme="majorHAnsi" w:hAnsiTheme="majorHAnsi"/>
        <w:b/>
        <w:bCs/>
      </w:rPr>
      <w:tblPr/>
      <w:tcPr>
        <w:shd w:val="clear" w:color="auto" w:fill="F0FD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BEA" w:themeFill="accent5" w:themeFillTint="33"/>
      </w:tcPr>
    </w:tblStylePr>
    <w:tblStylePr w:type="band1Vert">
      <w:tblPr/>
      <w:tcPr>
        <w:shd w:val="clear" w:color="auto" w:fill="B7F5CC" w:themeFill="accent5" w:themeFillTint="7F"/>
      </w:tcPr>
    </w:tblStylePr>
    <w:tblStylePr w:type="band1Horz">
      <w:tblPr/>
      <w:tcPr>
        <w:tcBorders>
          <w:insideH w:val="single" w:sz="6" w:space="0" w:color="70EB99" w:themeColor="accent5"/>
          <w:insideV w:val="single" w:sz="6" w:space="0" w:color="70EB99" w:themeColor="accent5"/>
        </w:tcBorders>
        <w:shd w:val="clear" w:color="auto" w:fill="B7F5C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insideH w:val="single" w:sz="8" w:space="0" w:color="009C29" w:themeColor="accent6"/>
        <w:insideV w:val="single" w:sz="8" w:space="0" w:color="009C29" w:themeColor="accent6"/>
      </w:tblBorders>
    </w:tblPr>
    <w:tcPr>
      <w:shd w:val="clear" w:color="auto" w:fill="A7FFBE" w:themeFill="accent6" w:themeFillTint="3F"/>
      <w:tcMar>
        <w:top w:w="57" w:type="dxa"/>
        <w:left w:w="57" w:type="dxa"/>
        <w:bottom w:w="57" w:type="dxa"/>
        <w:right w:w="57" w:type="dxa"/>
      </w:tcMar>
    </w:tcPr>
    <w:tblStylePr w:type="firstRow">
      <w:rPr>
        <w:rFonts w:asciiTheme="majorHAnsi" w:hAnsiTheme="majorHAnsi"/>
        <w:b/>
        <w:bCs/>
      </w:rPr>
      <w:tblPr/>
      <w:tcPr>
        <w:shd w:val="clear" w:color="auto" w:fill="DCFF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CA" w:themeFill="accent6" w:themeFillTint="33"/>
      </w:tcPr>
    </w:tblStylePr>
    <w:tblStylePr w:type="band1Vert">
      <w:tblPr/>
      <w:tcPr>
        <w:shd w:val="clear" w:color="auto" w:fill="4EFF7C" w:themeFill="accent6" w:themeFillTint="7F"/>
      </w:tcPr>
    </w:tblStylePr>
    <w:tblStylePr w:type="band1Horz">
      <w:tblPr/>
      <w:tcPr>
        <w:tcBorders>
          <w:insideH w:val="single" w:sz="6" w:space="0" w:color="009C29" w:themeColor="accent6"/>
          <w:insideV w:val="single" w:sz="6" w:space="0" w:color="009C29" w:themeColor="accent6"/>
        </w:tcBorders>
        <w:shd w:val="clear" w:color="auto" w:fill="4EFF7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3"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B59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B59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B59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B59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C8"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F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FFF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FFF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FFF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FFF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F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F9"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AE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EB9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EB9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EB9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EB9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F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F5CC"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BE"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2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2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2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2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7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7C"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57B591" w:themeColor="accent1"/>
        <w:bottom w:val="single" w:sz="8" w:space="0" w:color="57B591"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57B591" w:themeColor="accent1"/>
        </w:tcBorders>
      </w:tcPr>
    </w:tblStylePr>
    <w:tblStylePr w:type="lastRow">
      <w:rPr>
        <w:b/>
        <w:bCs/>
        <w:color w:val="000000" w:themeColor="text2"/>
      </w:rPr>
      <w:tblPr/>
      <w:tcPr>
        <w:tcBorders>
          <w:top w:val="single" w:sz="8" w:space="0" w:color="57B591" w:themeColor="accent1"/>
          <w:bottom w:val="single" w:sz="8" w:space="0" w:color="57B591" w:themeColor="accent1"/>
        </w:tcBorders>
      </w:tcPr>
    </w:tblStylePr>
    <w:tblStylePr w:type="firstCol">
      <w:rPr>
        <w:b/>
        <w:bCs/>
      </w:rPr>
    </w:tblStylePr>
    <w:tblStylePr w:type="lastCol">
      <w:rPr>
        <w:b/>
        <w:bCs/>
      </w:rPr>
      <w:tblPr/>
      <w:tcPr>
        <w:tcBorders>
          <w:top w:val="single" w:sz="8" w:space="0" w:color="57B591" w:themeColor="accent1"/>
          <w:bottom w:val="single" w:sz="8" w:space="0" w:color="57B591" w:themeColor="accent1"/>
        </w:tcBorders>
      </w:tcPr>
    </w:tblStylePr>
    <w:tblStylePr w:type="band1Vert">
      <w:tblPr/>
      <w:tcPr>
        <w:shd w:val="clear" w:color="auto" w:fill="D5ECE3" w:themeFill="accent1" w:themeFillTint="3F"/>
      </w:tcPr>
    </w:tblStylePr>
    <w:tblStylePr w:type="band1Horz">
      <w:tblPr/>
      <w:tcPr>
        <w:shd w:val="clear" w:color="auto" w:fill="D5ECE3"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DFFF5" w:themeColor="accent4"/>
        <w:bottom w:val="single" w:sz="8" w:space="0" w:color="EDFFF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DFFF5" w:themeColor="accent4"/>
        </w:tcBorders>
      </w:tcPr>
    </w:tblStylePr>
    <w:tblStylePr w:type="lastRow">
      <w:rPr>
        <w:b/>
        <w:bCs/>
        <w:color w:val="000000" w:themeColor="text2"/>
      </w:rPr>
      <w:tblPr/>
      <w:tcPr>
        <w:tcBorders>
          <w:top w:val="single" w:sz="8" w:space="0" w:color="EDFFF5" w:themeColor="accent4"/>
          <w:bottom w:val="single" w:sz="8" w:space="0" w:color="EDFFF5" w:themeColor="accent4"/>
        </w:tcBorders>
      </w:tcPr>
    </w:tblStylePr>
    <w:tblStylePr w:type="firstCol">
      <w:rPr>
        <w:b/>
        <w:bCs/>
      </w:rPr>
    </w:tblStylePr>
    <w:tblStylePr w:type="lastCol">
      <w:rPr>
        <w:b/>
        <w:bCs/>
      </w:rPr>
      <w:tblPr/>
      <w:tcPr>
        <w:tcBorders>
          <w:top w:val="single" w:sz="8" w:space="0" w:color="EDFFF5" w:themeColor="accent4"/>
          <w:bottom w:val="single" w:sz="8" w:space="0" w:color="EDFFF5" w:themeColor="accent4"/>
        </w:tcBorders>
      </w:tcPr>
    </w:tblStylePr>
    <w:tblStylePr w:type="band1Vert">
      <w:tblPr/>
      <w:tcPr>
        <w:shd w:val="clear" w:color="auto" w:fill="FAFFFC" w:themeFill="accent4" w:themeFillTint="3F"/>
      </w:tcPr>
    </w:tblStylePr>
    <w:tblStylePr w:type="band1Horz">
      <w:tblPr/>
      <w:tcPr>
        <w:shd w:val="clear" w:color="auto" w:fill="FAFFFC"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70EB99" w:themeColor="accent5"/>
        <w:bottom w:val="single" w:sz="8" w:space="0" w:color="70EB99"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0EB99" w:themeColor="accent5"/>
        </w:tcBorders>
      </w:tcPr>
    </w:tblStylePr>
    <w:tblStylePr w:type="lastRow">
      <w:rPr>
        <w:b/>
        <w:bCs/>
        <w:color w:val="000000" w:themeColor="text2"/>
      </w:rPr>
      <w:tblPr/>
      <w:tcPr>
        <w:tcBorders>
          <w:top w:val="single" w:sz="8" w:space="0" w:color="70EB99" w:themeColor="accent5"/>
          <w:bottom w:val="single" w:sz="8" w:space="0" w:color="70EB99" w:themeColor="accent5"/>
        </w:tcBorders>
      </w:tcPr>
    </w:tblStylePr>
    <w:tblStylePr w:type="firstCol">
      <w:rPr>
        <w:b/>
        <w:bCs/>
      </w:rPr>
    </w:tblStylePr>
    <w:tblStylePr w:type="lastCol">
      <w:rPr>
        <w:b/>
        <w:bCs/>
      </w:rPr>
      <w:tblPr/>
      <w:tcPr>
        <w:tcBorders>
          <w:top w:val="single" w:sz="8" w:space="0" w:color="70EB99" w:themeColor="accent5"/>
          <w:bottom w:val="single" w:sz="8" w:space="0" w:color="70EB99" w:themeColor="accent5"/>
        </w:tcBorders>
      </w:tcPr>
    </w:tblStylePr>
    <w:tblStylePr w:type="band1Vert">
      <w:tblPr/>
      <w:tcPr>
        <w:shd w:val="clear" w:color="auto" w:fill="DBFAE5" w:themeFill="accent5" w:themeFillTint="3F"/>
      </w:tcPr>
    </w:tblStylePr>
    <w:tblStylePr w:type="band1Horz">
      <w:tblPr/>
      <w:tcPr>
        <w:shd w:val="clear" w:color="auto" w:fill="DBFAE5"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9C29" w:themeColor="accent6"/>
        <w:bottom w:val="single" w:sz="8" w:space="0" w:color="009C29"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C29" w:themeColor="accent6"/>
        </w:tcBorders>
      </w:tcPr>
    </w:tblStylePr>
    <w:tblStylePr w:type="lastRow">
      <w:rPr>
        <w:b/>
        <w:bCs/>
        <w:color w:val="000000" w:themeColor="text2"/>
      </w:rPr>
      <w:tblPr/>
      <w:tcPr>
        <w:tcBorders>
          <w:top w:val="single" w:sz="8" w:space="0" w:color="009C29" w:themeColor="accent6"/>
          <w:bottom w:val="single" w:sz="8" w:space="0" w:color="009C29" w:themeColor="accent6"/>
        </w:tcBorders>
      </w:tcPr>
    </w:tblStylePr>
    <w:tblStylePr w:type="firstCol">
      <w:rPr>
        <w:b/>
        <w:bCs/>
      </w:rPr>
    </w:tblStylePr>
    <w:tblStylePr w:type="lastCol">
      <w:rPr>
        <w:b/>
        <w:bCs/>
      </w:rPr>
      <w:tblPr/>
      <w:tcPr>
        <w:tcBorders>
          <w:top w:val="single" w:sz="8" w:space="0" w:color="009C29" w:themeColor="accent6"/>
          <w:bottom w:val="single" w:sz="8" w:space="0" w:color="009C29" w:themeColor="accent6"/>
        </w:tcBorders>
      </w:tcPr>
    </w:tblStylePr>
    <w:tblStylePr w:type="band1Vert">
      <w:tblPr/>
      <w:tcPr>
        <w:shd w:val="clear" w:color="auto" w:fill="A7FFBE" w:themeFill="accent6" w:themeFillTint="3F"/>
      </w:tcPr>
    </w:tblStylePr>
    <w:tblStylePr w:type="band1Horz">
      <w:tblPr/>
      <w:tcPr>
        <w:shd w:val="clear" w:color="auto" w:fill="A7FFBE"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57B591" w:themeColor="accent1"/>
          <w:right w:val="nil"/>
          <w:insideH w:val="nil"/>
          <w:insideV w:val="nil"/>
        </w:tcBorders>
        <w:shd w:val="clear" w:color="auto" w:fill="FFFFFF" w:themeFill="background1"/>
      </w:tcPr>
    </w:tblStylePr>
    <w:tblStylePr w:type="lastRow">
      <w:tblPr/>
      <w:tcPr>
        <w:tcBorders>
          <w:top w:val="single" w:sz="8" w:space="0" w:color="57B59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B591" w:themeColor="accent1"/>
          <w:insideH w:val="nil"/>
          <w:insideV w:val="nil"/>
        </w:tcBorders>
        <w:shd w:val="clear" w:color="auto" w:fill="FFFFFF" w:themeFill="background1"/>
      </w:tcPr>
    </w:tblStylePr>
    <w:tblStylePr w:type="lastCol">
      <w:tblPr/>
      <w:tcPr>
        <w:tcBorders>
          <w:top w:val="nil"/>
          <w:left w:val="single" w:sz="8" w:space="0" w:color="57B59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3" w:themeFill="accent1" w:themeFillTint="3F"/>
      </w:tcPr>
    </w:tblStylePr>
    <w:tblStylePr w:type="band1Horz">
      <w:tblPr/>
      <w:tcPr>
        <w:tcBorders>
          <w:top w:val="nil"/>
          <w:bottom w:val="nil"/>
          <w:insideH w:val="nil"/>
          <w:insideV w:val="nil"/>
        </w:tcBorders>
        <w:shd w:val="clear" w:color="auto" w:fill="D5EC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DFFF5" w:themeColor="accent4"/>
          <w:right w:val="nil"/>
          <w:insideH w:val="nil"/>
          <w:insideV w:val="nil"/>
        </w:tcBorders>
        <w:shd w:val="clear" w:color="auto" w:fill="FFFFFF" w:themeFill="background1"/>
      </w:tcPr>
    </w:tblStylePr>
    <w:tblStylePr w:type="lastRow">
      <w:tblPr/>
      <w:tcPr>
        <w:tcBorders>
          <w:top w:val="single" w:sz="8" w:space="0" w:color="EDFFF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FFF5" w:themeColor="accent4"/>
          <w:insideH w:val="nil"/>
          <w:insideV w:val="nil"/>
        </w:tcBorders>
        <w:shd w:val="clear" w:color="auto" w:fill="FFFFFF" w:themeFill="background1"/>
      </w:tcPr>
    </w:tblStylePr>
    <w:tblStylePr w:type="lastCol">
      <w:tblPr/>
      <w:tcPr>
        <w:tcBorders>
          <w:top w:val="nil"/>
          <w:left w:val="single" w:sz="8" w:space="0" w:color="EDFFF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FC" w:themeFill="accent4" w:themeFillTint="3F"/>
      </w:tcPr>
    </w:tblStylePr>
    <w:tblStylePr w:type="band1Horz">
      <w:tblPr/>
      <w:tcPr>
        <w:tcBorders>
          <w:top w:val="nil"/>
          <w:bottom w:val="nil"/>
          <w:insideH w:val="nil"/>
          <w:insideV w:val="nil"/>
        </w:tcBorders>
        <w:shd w:val="clear" w:color="auto" w:fill="FAFF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0EB99" w:themeColor="accent5"/>
          <w:right w:val="nil"/>
          <w:insideH w:val="nil"/>
          <w:insideV w:val="nil"/>
        </w:tcBorders>
        <w:shd w:val="clear" w:color="auto" w:fill="FFFFFF" w:themeFill="background1"/>
      </w:tcPr>
    </w:tblStylePr>
    <w:tblStylePr w:type="lastRow">
      <w:tblPr/>
      <w:tcPr>
        <w:tcBorders>
          <w:top w:val="single" w:sz="8" w:space="0" w:color="70EB9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EB99" w:themeColor="accent5"/>
          <w:insideH w:val="nil"/>
          <w:insideV w:val="nil"/>
        </w:tcBorders>
        <w:shd w:val="clear" w:color="auto" w:fill="FFFFFF" w:themeFill="background1"/>
      </w:tcPr>
    </w:tblStylePr>
    <w:tblStylePr w:type="lastCol">
      <w:tblPr/>
      <w:tcPr>
        <w:tcBorders>
          <w:top w:val="nil"/>
          <w:left w:val="single" w:sz="8" w:space="0" w:color="70EB9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AE5" w:themeFill="accent5" w:themeFillTint="3F"/>
      </w:tcPr>
    </w:tblStylePr>
    <w:tblStylePr w:type="band1Horz">
      <w:tblPr/>
      <w:tcPr>
        <w:tcBorders>
          <w:top w:val="nil"/>
          <w:bottom w:val="nil"/>
          <w:insideH w:val="nil"/>
          <w:insideV w:val="nil"/>
        </w:tcBorders>
        <w:shd w:val="clear" w:color="auto" w:fill="DBFA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C29" w:themeColor="accent6"/>
          <w:right w:val="nil"/>
          <w:insideH w:val="nil"/>
          <w:insideV w:val="nil"/>
        </w:tcBorders>
        <w:shd w:val="clear" w:color="auto" w:fill="FFFFFF" w:themeFill="background1"/>
      </w:tcPr>
    </w:tblStylePr>
    <w:tblStylePr w:type="lastRow">
      <w:tblPr/>
      <w:tcPr>
        <w:tcBorders>
          <w:top w:val="single" w:sz="8" w:space="0" w:color="009C2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29" w:themeColor="accent6"/>
          <w:insideH w:val="nil"/>
          <w:insideV w:val="nil"/>
        </w:tcBorders>
        <w:shd w:val="clear" w:color="auto" w:fill="FFFFFF" w:themeFill="background1"/>
      </w:tcPr>
    </w:tblStylePr>
    <w:tblStylePr w:type="lastCol">
      <w:tblPr/>
      <w:tcPr>
        <w:tcBorders>
          <w:top w:val="nil"/>
          <w:left w:val="single" w:sz="8" w:space="0" w:color="009C2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BE" w:themeFill="accent6" w:themeFillTint="3F"/>
      </w:tcPr>
    </w:tblStylePr>
    <w:tblStylePr w:type="band1Horz">
      <w:tblPr/>
      <w:tcPr>
        <w:tcBorders>
          <w:top w:val="nil"/>
          <w:bottom w:val="nil"/>
          <w:insideH w:val="nil"/>
          <w:insideV w:val="nil"/>
        </w:tcBorders>
        <w:shd w:val="clear" w:color="auto" w:fill="A7FF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single" w:sz="8" w:space="0" w:color="81C7AC"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nil"/>
          <w:insideV w:val="nil"/>
        </w:tcBorders>
        <w:shd w:val="clear" w:color="auto" w:fill="57B591" w:themeFill="accent1"/>
      </w:tcPr>
    </w:tblStylePr>
    <w:tblStylePr w:type="lastRow">
      <w:pPr>
        <w:spacing w:before="0" w:after="0" w:line="240" w:lineRule="auto"/>
      </w:pPr>
      <w:rPr>
        <w:b/>
        <w:bCs/>
      </w:rPr>
      <w:tblPr/>
      <w:tcPr>
        <w:tcBorders>
          <w:top w:val="double" w:sz="6"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ECE3" w:themeFill="accent1" w:themeFillTint="3F"/>
      </w:tcPr>
    </w:tblStylePr>
    <w:tblStylePr w:type="band1Horz">
      <w:tblPr/>
      <w:tcPr>
        <w:tcBorders>
          <w:insideH w:val="nil"/>
          <w:insideV w:val="nil"/>
        </w:tcBorders>
        <w:shd w:val="clear" w:color="auto" w:fill="D5EC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single" w:sz="8" w:space="0" w:color="F1FFF7"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nil"/>
          <w:insideV w:val="nil"/>
        </w:tcBorders>
        <w:shd w:val="clear" w:color="auto" w:fill="EDFFF5" w:themeFill="accent4"/>
      </w:tcPr>
    </w:tblStylePr>
    <w:tblStylePr w:type="lastRow">
      <w:pPr>
        <w:spacing w:before="0" w:after="0" w:line="240" w:lineRule="auto"/>
      </w:pPr>
      <w:rPr>
        <w:b/>
        <w:bCs/>
      </w:rPr>
      <w:tblPr/>
      <w:tcPr>
        <w:tcBorders>
          <w:top w:val="double" w:sz="6"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FFC" w:themeFill="accent4" w:themeFillTint="3F"/>
      </w:tcPr>
    </w:tblStylePr>
    <w:tblStylePr w:type="band1Horz">
      <w:tblPr/>
      <w:tcPr>
        <w:tcBorders>
          <w:insideH w:val="nil"/>
          <w:insideV w:val="nil"/>
        </w:tcBorders>
        <w:shd w:val="clear" w:color="auto" w:fill="FAFFF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single" w:sz="8" w:space="0" w:color="93F0B2"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nil"/>
          <w:insideV w:val="nil"/>
        </w:tcBorders>
        <w:shd w:val="clear" w:color="auto" w:fill="70EB99" w:themeFill="accent5"/>
      </w:tcPr>
    </w:tblStylePr>
    <w:tblStylePr w:type="lastRow">
      <w:pPr>
        <w:spacing w:before="0" w:after="0" w:line="240" w:lineRule="auto"/>
      </w:pPr>
      <w:rPr>
        <w:b/>
        <w:bCs/>
      </w:rPr>
      <w:tblPr/>
      <w:tcPr>
        <w:tcBorders>
          <w:top w:val="double" w:sz="6"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FAE5" w:themeFill="accent5" w:themeFillTint="3F"/>
      </w:tcPr>
    </w:tblStylePr>
    <w:tblStylePr w:type="band1Horz">
      <w:tblPr/>
      <w:tcPr>
        <w:tcBorders>
          <w:insideH w:val="nil"/>
          <w:insideV w:val="nil"/>
        </w:tcBorders>
        <w:shd w:val="clear" w:color="auto" w:fill="DBFA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single" w:sz="8" w:space="0" w:color="00F44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nil"/>
          <w:insideV w:val="nil"/>
        </w:tcBorders>
        <w:shd w:val="clear" w:color="auto" w:fill="009C29" w:themeFill="accent6"/>
      </w:tcPr>
    </w:tblStylePr>
    <w:tblStylePr w:type="lastRow">
      <w:pPr>
        <w:spacing w:before="0" w:after="0" w:line="240" w:lineRule="auto"/>
      </w:pPr>
      <w:rPr>
        <w:b/>
        <w:bCs/>
      </w:rPr>
      <w:tblPr/>
      <w:tcPr>
        <w:tcBorders>
          <w:top w:val="double" w:sz="6"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FFBE" w:themeFill="accent6" w:themeFillTint="3F"/>
      </w:tcPr>
    </w:tblStylePr>
    <w:tblStylePr w:type="band1Horz">
      <w:tblPr/>
      <w:tcPr>
        <w:tcBorders>
          <w:insideH w:val="nil"/>
          <w:insideV w:val="nil"/>
        </w:tcBorders>
        <w:shd w:val="clear" w:color="auto" w:fill="A7FFB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57B59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B591" w:themeFill="accent1"/>
      </w:tcPr>
    </w:tblStylePr>
    <w:tblStylePr w:type="lastCol">
      <w:rPr>
        <w:b/>
        <w:bCs/>
        <w:color w:val="FFFFFF" w:themeColor="background1"/>
      </w:rPr>
      <w:tblPr/>
      <w:tcPr>
        <w:tcBorders>
          <w:left w:val="nil"/>
          <w:right w:val="nil"/>
          <w:insideH w:val="nil"/>
          <w:insideV w:val="nil"/>
        </w:tcBorders>
        <w:shd w:val="clear" w:color="auto" w:fill="57B59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DFFF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FFF5" w:themeFill="accent4"/>
      </w:tcPr>
    </w:tblStylePr>
    <w:tblStylePr w:type="lastCol">
      <w:rPr>
        <w:b/>
        <w:bCs/>
        <w:color w:val="FFFFFF" w:themeColor="background1"/>
      </w:rPr>
      <w:tblPr/>
      <w:tcPr>
        <w:tcBorders>
          <w:left w:val="nil"/>
          <w:right w:val="nil"/>
          <w:insideH w:val="nil"/>
          <w:insideV w:val="nil"/>
        </w:tcBorders>
        <w:shd w:val="clear" w:color="auto" w:fill="EDFFF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0EB9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EB99" w:themeFill="accent5"/>
      </w:tcPr>
    </w:tblStylePr>
    <w:tblStylePr w:type="lastCol">
      <w:rPr>
        <w:b/>
        <w:bCs/>
        <w:color w:val="FFFFFF" w:themeColor="background1"/>
      </w:rPr>
      <w:tblPr/>
      <w:tcPr>
        <w:tcBorders>
          <w:left w:val="nil"/>
          <w:right w:val="nil"/>
          <w:insideH w:val="nil"/>
          <w:insideV w:val="nil"/>
        </w:tcBorders>
        <w:shd w:val="clear" w:color="auto" w:fill="70EB9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C2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29" w:themeFill="accent6"/>
      </w:tcPr>
    </w:tblStylePr>
    <w:tblStylePr w:type="lastCol">
      <w:rPr>
        <w:b/>
        <w:bCs/>
        <w:color w:val="FFFFFF" w:themeColor="background1"/>
      </w:rPr>
      <w:tblPr/>
      <w:tcPr>
        <w:tcBorders>
          <w:left w:val="nil"/>
          <w:right w:val="nil"/>
          <w:insideH w:val="nil"/>
          <w:insideV w:val="nil"/>
        </w:tcBorders>
        <w:shd w:val="clear" w:color="auto" w:fill="009C2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57B591"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57B591"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57B591"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57B591"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DFFF5"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85C48"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85C48"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57B591"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9"/>
      </w:numPr>
      <w:adjustRightInd w:val="0"/>
      <w:snapToGrid w:val="0"/>
    </w:pPr>
    <w:rPr>
      <w:rFonts w:eastAsia="MS Mincho"/>
      <w:szCs w:val="20"/>
    </w:rPr>
  </w:style>
  <w:style w:type="numbering" w:customStyle="1" w:styleId="HeadingList">
    <w:name w:val="Heading List"/>
    <w:uiPriority w:val="99"/>
    <w:rsid w:val="00162777"/>
    <w:pPr>
      <w:numPr>
        <w:numId w:val="10"/>
      </w:numPr>
    </w:pPr>
  </w:style>
  <w:style w:type="paragraph" w:customStyle="1" w:styleId="TableBullet">
    <w:name w:val="Table Bullet"/>
    <w:basedOn w:val="TableText"/>
    <w:uiPriority w:val="2"/>
    <w:qFormat/>
    <w:rsid w:val="00522691"/>
    <w:pPr>
      <w:numPr>
        <w:numId w:val="11"/>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2"/>
      </w:numPr>
    </w:pPr>
  </w:style>
  <w:style w:type="paragraph" w:styleId="ListBullet">
    <w:name w:val="List Bullet"/>
    <w:basedOn w:val="Normal"/>
    <w:uiPriority w:val="1"/>
    <w:qFormat/>
    <w:rsid w:val="006B52D2"/>
    <w:pPr>
      <w:widowControl/>
      <w:numPr>
        <w:numId w:val="35"/>
      </w:numPr>
    </w:pPr>
    <w:rPr>
      <w:szCs w:val="20"/>
    </w:rPr>
  </w:style>
  <w:style w:type="paragraph" w:styleId="ListBullet2">
    <w:name w:val="List Bullet 2"/>
    <w:basedOn w:val="Normal"/>
    <w:uiPriority w:val="1"/>
    <w:qFormat/>
    <w:rsid w:val="006B52D2"/>
    <w:pPr>
      <w:widowControl/>
      <w:numPr>
        <w:ilvl w:val="1"/>
        <w:numId w:val="35"/>
      </w:numPr>
    </w:pPr>
    <w:rPr>
      <w:szCs w:val="20"/>
    </w:rPr>
  </w:style>
  <w:style w:type="paragraph" w:styleId="ListBullet3">
    <w:name w:val="List Bullet 3"/>
    <w:basedOn w:val="Normal"/>
    <w:uiPriority w:val="1"/>
    <w:qFormat/>
    <w:rsid w:val="006B52D2"/>
    <w:pPr>
      <w:widowControl/>
      <w:numPr>
        <w:ilvl w:val="2"/>
        <w:numId w:val="35"/>
      </w:numPr>
    </w:pPr>
    <w:rPr>
      <w:szCs w:val="20"/>
    </w:rPr>
  </w:style>
  <w:style w:type="numbering" w:customStyle="1" w:styleId="Bullets">
    <w:name w:val="Bullets"/>
    <w:uiPriority w:val="99"/>
    <w:rsid w:val="006B52D2"/>
    <w:pPr>
      <w:numPr>
        <w:numId w:val="13"/>
      </w:numPr>
    </w:pPr>
  </w:style>
  <w:style w:type="numbering" w:customStyle="1" w:styleId="Numbers">
    <w:name w:val="Numbers"/>
    <w:uiPriority w:val="99"/>
    <w:rsid w:val="008343CA"/>
    <w:pPr>
      <w:numPr>
        <w:numId w:val="14"/>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D15030"/>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57B591"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5"/>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57B591"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table" w:styleId="PlainTable1">
    <w:name w:val="Plain Table 1"/>
    <w:basedOn w:val="TableNormal"/>
    <w:uiPriority w:val="41"/>
    <w:rsid w:val="008513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7"/>
    <w:qFormat/>
    <w:rsid w:val="00D10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_rels/footer2.xml.rels><?xml version="1.0" encoding="UTF-8" standalone="yes"?>
<Relationships xmlns="http://schemas.openxmlformats.org/package/2006/relationships"><Relationship Id="rId3" Type="http://schemas.openxmlformats.org/officeDocument/2006/relationships/hyperlink" Target="http://scienceconnections.edu.au/" TargetMode="External"/><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cienceconnections.edu.au/" TargetMode="External"/><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8C6ABC-4D43-47D5-B799-713A93957F96}"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en-AU"/>
        </a:p>
      </dgm:t>
    </dgm:pt>
    <dgm:pt modelId="{C2E673B9-7D00-43BB-B724-037945304A47}">
      <dgm:prSet phldrT="[Text]" custT="1"/>
      <dgm:spPr/>
      <dgm:t>
        <a:bodyPr/>
        <a:lstStyle/>
        <a:p>
          <a:r>
            <a:rPr lang="en-AU" sz="600" b="1"/>
            <a:t>1596</a:t>
          </a:r>
        </a:p>
        <a:p>
          <a:r>
            <a:rPr lang="en-AU" sz="500"/>
            <a:t>Abraham Ortelius (a cartographer) saw the new maps of the coastlines and recognised that they matched each other. He thought that the Europe and the Americas had been ‘torn away’ from Africa by earthquakes and floods.</a:t>
          </a:r>
        </a:p>
      </dgm:t>
    </dgm:pt>
    <dgm:pt modelId="{1E8ED6B4-F4CA-4A91-BCBB-FF76C821AD5C}" type="parTrans" cxnId="{D64A041A-DB7A-4396-9F75-F77718175798}">
      <dgm:prSet/>
      <dgm:spPr/>
      <dgm:t>
        <a:bodyPr/>
        <a:lstStyle/>
        <a:p>
          <a:endParaRPr lang="en-AU"/>
        </a:p>
      </dgm:t>
    </dgm:pt>
    <dgm:pt modelId="{421B33C6-3C19-4AC7-8088-8E2FD15EA263}" type="sibTrans" cxnId="{D64A041A-DB7A-4396-9F75-F77718175798}">
      <dgm:prSet/>
      <dgm:spPr/>
      <dgm:t>
        <a:bodyPr/>
        <a:lstStyle/>
        <a:p>
          <a:endParaRPr lang="en-AU"/>
        </a:p>
      </dgm:t>
    </dgm:pt>
    <dgm:pt modelId="{E9F11D6A-3670-442B-B599-AE79C0DC8B4F}">
      <dgm:prSet phldrT="[Text]" custT="1"/>
      <dgm:spPr/>
      <dgm:t>
        <a:bodyPr/>
        <a:lstStyle/>
        <a:p>
          <a:r>
            <a:rPr lang="en-AU" sz="600" b="1"/>
            <a:t>1858</a:t>
          </a:r>
        </a:p>
        <a:p>
          <a:r>
            <a:rPr lang="en-AU" sz="500"/>
            <a:t>Antonio Snider-Pellegrini compared plant fossils in Europe and the United States that were identical. He hypothesised that at some point they had been joined together into one large continent that was then separated by a great flood.</a:t>
          </a:r>
        </a:p>
      </dgm:t>
    </dgm:pt>
    <dgm:pt modelId="{FBA4BEF0-1315-4FE5-9F11-684DA9EF7078}" type="parTrans" cxnId="{0C7633DC-5F03-4859-AE18-8C5577B4BE8C}">
      <dgm:prSet/>
      <dgm:spPr/>
      <dgm:t>
        <a:bodyPr/>
        <a:lstStyle/>
        <a:p>
          <a:endParaRPr lang="en-AU"/>
        </a:p>
      </dgm:t>
    </dgm:pt>
    <dgm:pt modelId="{B4462E7F-A286-40F0-AF98-C9D9A824EDBB}" type="sibTrans" cxnId="{0C7633DC-5F03-4859-AE18-8C5577B4BE8C}">
      <dgm:prSet/>
      <dgm:spPr/>
      <dgm:t>
        <a:bodyPr/>
        <a:lstStyle/>
        <a:p>
          <a:endParaRPr lang="en-AU"/>
        </a:p>
      </dgm:t>
    </dgm:pt>
    <dgm:pt modelId="{2C1400FB-B766-4475-9F76-06F0C5468DF4}">
      <dgm:prSet phldrT="[Text]" custT="1"/>
      <dgm:spPr/>
      <dgm:t>
        <a:bodyPr/>
        <a:lstStyle/>
        <a:p>
          <a:r>
            <a:rPr lang="en-AU" sz="600" b="1"/>
            <a:t>1956</a:t>
          </a:r>
        </a:p>
        <a:p>
          <a:r>
            <a:rPr lang="en-AU" sz="600"/>
            <a:t>Maurice Ewing and Bruce C. Heezen published Marie Tharpe’s work on ‘Mid-Atlantic Ridge Seismic Belt’ in a scientific paper. Heezen suggested that the land spreading was due to the Earth getting bigger, and the hot current spreading sediment across the ocean floor.</a:t>
          </a:r>
          <a:endParaRPr lang="en-AU" sz="600" b="1"/>
        </a:p>
      </dgm:t>
    </dgm:pt>
    <dgm:pt modelId="{99BDF899-5747-4FFF-B711-8C1F88D83CCF}" type="parTrans" cxnId="{45844849-5487-4287-86B7-F5492C170E57}">
      <dgm:prSet/>
      <dgm:spPr/>
      <dgm:t>
        <a:bodyPr/>
        <a:lstStyle/>
        <a:p>
          <a:endParaRPr lang="en-AU"/>
        </a:p>
      </dgm:t>
    </dgm:pt>
    <dgm:pt modelId="{F05C1634-973F-494B-96CF-756158CBB484}" type="sibTrans" cxnId="{45844849-5487-4287-86B7-F5492C170E57}">
      <dgm:prSet/>
      <dgm:spPr/>
      <dgm:t>
        <a:bodyPr/>
        <a:lstStyle/>
        <a:p>
          <a:endParaRPr lang="en-AU"/>
        </a:p>
      </dgm:t>
    </dgm:pt>
    <dgm:pt modelId="{44F56EE7-3636-4983-BA85-C32F5FDDC9C5}">
      <dgm:prSet phldrT="[Text]" custT="1"/>
      <dgm:spPr/>
      <dgm:t>
        <a:bodyPr/>
        <a:lstStyle/>
        <a:p>
          <a:r>
            <a:rPr lang="en-AU" sz="600" b="1"/>
            <a:t>1872</a:t>
          </a:r>
        </a:p>
        <a:p>
          <a:r>
            <a:rPr lang="en-AU" sz="500"/>
            <a:t>Sir William Thomson (later called Lord Kelvin) a physicist and engineer, used bathymetric surveys to map the Mid-Atlantic Ocean ridge. This involved dropping a weighted rope off the side of the ship to determine the depth of the ocean. He thought the Earth was completely solid.</a:t>
          </a:r>
        </a:p>
      </dgm:t>
    </dgm:pt>
    <dgm:pt modelId="{847A6221-2585-4D62-BD09-1EC261AE6440}" type="parTrans" cxnId="{3AC27F53-D40F-4114-90D9-2D27D1B681D9}">
      <dgm:prSet/>
      <dgm:spPr/>
      <dgm:t>
        <a:bodyPr/>
        <a:lstStyle/>
        <a:p>
          <a:endParaRPr lang="en-AU"/>
        </a:p>
      </dgm:t>
    </dgm:pt>
    <dgm:pt modelId="{CB93DEB9-F413-4CD7-B0DC-96FE4302DC1F}" type="sibTrans" cxnId="{3AC27F53-D40F-4114-90D9-2D27D1B681D9}">
      <dgm:prSet/>
      <dgm:spPr/>
      <dgm:t>
        <a:bodyPr/>
        <a:lstStyle/>
        <a:p>
          <a:endParaRPr lang="en-AU"/>
        </a:p>
      </dgm:t>
    </dgm:pt>
    <dgm:pt modelId="{0FAAAE14-5D53-4A1C-ADDD-0ACFFB102FC7}">
      <dgm:prSet phldrT="[Text]" custT="1"/>
      <dgm:spPr/>
      <dgm:t>
        <a:bodyPr/>
        <a:lstStyle/>
        <a:p>
          <a:r>
            <a:rPr lang="en-AU" sz="600" b="1"/>
            <a:t>1896</a:t>
          </a:r>
        </a:p>
        <a:p>
          <a:r>
            <a:rPr lang="en-AU" sz="500"/>
            <a:t>Marie Curie, Pierre Curie and Henri Becquerel discovery of radioactivity suggested that the Earth’s interior was heated by these ‘rocks’. i.e. Earth's interior is hot.</a:t>
          </a:r>
        </a:p>
      </dgm:t>
    </dgm:pt>
    <dgm:pt modelId="{60FF01A4-2975-4F78-A386-002391B196CF}" type="parTrans" cxnId="{0231E04B-31F0-443C-B27F-57E45773FE13}">
      <dgm:prSet/>
      <dgm:spPr/>
      <dgm:t>
        <a:bodyPr/>
        <a:lstStyle/>
        <a:p>
          <a:endParaRPr lang="en-AU"/>
        </a:p>
      </dgm:t>
    </dgm:pt>
    <dgm:pt modelId="{D31DC8AE-8B6C-4BB5-8827-A3D7CE80827F}" type="sibTrans" cxnId="{0231E04B-31F0-443C-B27F-57E45773FE13}">
      <dgm:prSet/>
      <dgm:spPr/>
      <dgm:t>
        <a:bodyPr/>
        <a:lstStyle/>
        <a:p>
          <a:endParaRPr lang="en-AU"/>
        </a:p>
      </dgm:t>
    </dgm:pt>
    <dgm:pt modelId="{D024EE72-2C99-4F5D-B94C-9A38802B8E30}">
      <dgm:prSet phldrT="[Text]" custT="1"/>
      <dgm:spPr/>
      <dgm:t>
        <a:bodyPr/>
        <a:lstStyle/>
        <a:p>
          <a:r>
            <a:rPr lang="en-AU" sz="600" b="1"/>
            <a:t>1897-1909</a:t>
          </a:r>
        </a:p>
      </dgm:t>
    </dgm:pt>
    <dgm:pt modelId="{71202644-D2A6-4A49-A139-157702F43CAA}" type="parTrans" cxnId="{2CA40C0D-1819-4F82-B21E-DC8280105A89}">
      <dgm:prSet/>
      <dgm:spPr/>
      <dgm:t>
        <a:bodyPr/>
        <a:lstStyle/>
        <a:p>
          <a:endParaRPr lang="en-AU"/>
        </a:p>
      </dgm:t>
    </dgm:pt>
    <dgm:pt modelId="{3C48F5AC-1628-4796-A4BD-6A035EAD6437}" type="sibTrans" cxnId="{2CA40C0D-1819-4F82-B21E-DC8280105A89}">
      <dgm:prSet/>
      <dgm:spPr/>
      <dgm:t>
        <a:bodyPr/>
        <a:lstStyle/>
        <a:p>
          <a:endParaRPr lang="en-AU"/>
        </a:p>
      </dgm:t>
    </dgm:pt>
    <dgm:pt modelId="{38EBCC40-F088-4129-862B-0AE2B0051BD1}">
      <dgm:prSet phldrT="[Text]" custT="1"/>
      <dgm:spPr/>
      <dgm:t>
        <a:bodyPr/>
        <a:lstStyle/>
        <a:p>
          <a:r>
            <a:rPr lang="en-AU" sz="600" b="1"/>
            <a:t>1912</a:t>
          </a:r>
        </a:p>
        <a:p>
          <a:r>
            <a:rPr lang="en-AU" sz="500"/>
            <a:t>Alfred Wegener studied the location of similar plants, animals and fossils on the land masses and proposes "Continental Drift" – that the continents drifted apart. He thought that this was caused by the spin of the Earth, pushing the continents apart. He also thought that the mid- Atlantic ridge kept breaking apart and pushed the land masses further apart. This was initially rejected by most Earth scientists.</a:t>
          </a:r>
        </a:p>
      </dgm:t>
    </dgm:pt>
    <dgm:pt modelId="{BF230A11-74EE-4C3C-ACCF-0CF899CF3217}" type="parTrans" cxnId="{FFB2D3AA-A0CB-4078-81DD-3BA28352930B}">
      <dgm:prSet/>
      <dgm:spPr/>
      <dgm:t>
        <a:bodyPr/>
        <a:lstStyle/>
        <a:p>
          <a:endParaRPr lang="en-AU"/>
        </a:p>
      </dgm:t>
    </dgm:pt>
    <dgm:pt modelId="{3115F1AF-5EA4-46E6-83F5-6D0AAAAD87D1}" type="sibTrans" cxnId="{FFB2D3AA-A0CB-4078-81DD-3BA28352930B}">
      <dgm:prSet/>
      <dgm:spPr/>
      <dgm:t>
        <a:bodyPr/>
        <a:lstStyle/>
        <a:p>
          <a:endParaRPr lang="en-AU"/>
        </a:p>
      </dgm:t>
    </dgm:pt>
    <dgm:pt modelId="{B4200F4E-4783-4B76-A112-9C51F4715193}">
      <dgm:prSet phldrT="[Text]" custT="1"/>
      <dgm:spPr/>
      <dgm:t>
        <a:bodyPr/>
        <a:lstStyle/>
        <a:p>
          <a:r>
            <a:rPr lang="en-AU" sz="600" b="1"/>
            <a:t>1926</a:t>
          </a:r>
        </a:p>
      </dgm:t>
    </dgm:pt>
    <dgm:pt modelId="{64CB2624-47FF-4750-8585-7C4B72C81545}" type="parTrans" cxnId="{DAA48F0C-D087-4C84-B44A-9CE40D23EA0D}">
      <dgm:prSet/>
      <dgm:spPr/>
      <dgm:t>
        <a:bodyPr/>
        <a:lstStyle/>
        <a:p>
          <a:endParaRPr lang="en-AU"/>
        </a:p>
      </dgm:t>
    </dgm:pt>
    <dgm:pt modelId="{BC79DB6D-FFDB-497E-A4E3-72E88C097453}" type="sibTrans" cxnId="{DAA48F0C-D087-4C84-B44A-9CE40D23EA0D}">
      <dgm:prSet/>
      <dgm:spPr/>
      <dgm:t>
        <a:bodyPr/>
        <a:lstStyle/>
        <a:p>
          <a:endParaRPr lang="en-AU"/>
        </a:p>
      </dgm:t>
    </dgm:pt>
    <dgm:pt modelId="{24EB9A9C-D487-4A7B-8FE0-246E6DFF4799}">
      <dgm:prSet phldrT="[Text]" custT="1"/>
      <dgm:spPr/>
      <dgm:t>
        <a:bodyPr/>
        <a:lstStyle/>
        <a:p>
          <a:r>
            <a:rPr lang="en-AU" sz="600" b="1"/>
            <a:t>1929</a:t>
          </a:r>
        </a:p>
      </dgm:t>
    </dgm:pt>
    <dgm:pt modelId="{3D1D8E1E-CC69-47CB-9E65-733A022934C0}" type="parTrans" cxnId="{BFC7D5F1-6B5E-45C8-87C7-DB5A7419E852}">
      <dgm:prSet/>
      <dgm:spPr/>
      <dgm:t>
        <a:bodyPr/>
        <a:lstStyle/>
        <a:p>
          <a:endParaRPr lang="en-AU"/>
        </a:p>
      </dgm:t>
    </dgm:pt>
    <dgm:pt modelId="{7B52EB4E-9FB1-40FD-98F2-9C6359A9C09B}" type="sibTrans" cxnId="{BFC7D5F1-6B5E-45C8-87C7-DB5A7419E852}">
      <dgm:prSet/>
      <dgm:spPr/>
      <dgm:t>
        <a:bodyPr/>
        <a:lstStyle/>
        <a:p>
          <a:endParaRPr lang="en-AU"/>
        </a:p>
      </dgm:t>
    </dgm:pt>
    <dgm:pt modelId="{800ED90F-B689-4BF3-8F6A-43459DA9C286}">
      <dgm:prSet phldrT="[Text]" custT="1"/>
      <dgm:spPr/>
      <dgm:t>
        <a:bodyPr/>
        <a:lstStyle/>
        <a:p>
          <a:r>
            <a:rPr lang="en-AU" sz="600" b="1"/>
            <a:t>1927</a:t>
          </a:r>
        </a:p>
      </dgm:t>
    </dgm:pt>
    <dgm:pt modelId="{CA65EFD4-71F3-4A90-989A-3868D8D4F557}" type="parTrans" cxnId="{0E291951-E72A-405E-A731-C8EFCB21A2EB}">
      <dgm:prSet/>
      <dgm:spPr/>
      <dgm:t>
        <a:bodyPr/>
        <a:lstStyle/>
        <a:p>
          <a:endParaRPr lang="en-AU"/>
        </a:p>
      </dgm:t>
    </dgm:pt>
    <dgm:pt modelId="{F6D60FD8-0632-4472-8816-78F625E06B46}" type="sibTrans" cxnId="{0E291951-E72A-405E-A731-C8EFCB21A2EB}">
      <dgm:prSet/>
      <dgm:spPr/>
      <dgm:t>
        <a:bodyPr/>
        <a:lstStyle/>
        <a:p>
          <a:endParaRPr lang="en-AU"/>
        </a:p>
      </dgm:t>
    </dgm:pt>
    <dgm:pt modelId="{599B80C5-490F-4EFD-89C2-A9737CF46073}">
      <dgm:prSet phldrT="[Text]" custT="1"/>
      <dgm:spPr/>
      <dgm:t>
        <a:bodyPr/>
        <a:lstStyle/>
        <a:p>
          <a:r>
            <a:rPr lang="en-AU" sz="600" b="1"/>
            <a:t>1953</a:t>
          </a:r>
        </a:p>
      </dgm:t>
    </dgm:pt>
    <dgm:pt modelId="{9F91C597-696D-4DB4-A16B-CD406F13C553}" type="parTrans" cxnId="{08B29CA3-60C7-4243-93BD-C56CBCF6C72F}">
      <dgm:prSet/>
      <dgm:spPr/>
      <dgm:t>
        <a:bodyPr/>
        <a:lstStyle/>
        <a:p>
          <a:endParaRPr lang="en-AU"/>
        </a:p>
      </dgm:t>
    </dgm:pt>
    <dgm:pt modelId="{B762B2B4-3EC4-40A8-BAFD-927085C77787}" type="sibTrans" cxnId="{08B29CA3-60C7-4243-93BD-C56CBCF6C72F}">
      <dgm:prSet/>
      <dgm:spPr/>
      <dgm:t>
        <a:bodyPr/>
        <a:lstStyle/>
        <a:p>
          <a:endParaRPr lang="en-AU"/>
        </a:p>
      </dgm:t>
    </dgm:pt>
    <dgm:pt modelId="{F679C125-9610-4C25-B5BB-7FA1E2F8A947}">
      <dgm:prSet custT="1"/>
      <dgm:spPr/>
      <dgm:t>
        <a:bodyPr/>
        <a:lstStyle/>
        <a:p>
          <a:r>
            <a:rPr lang="en-AU" sz="600" b="1"/>
            <a:t>1960</a:t>
          </a:r>
        </a:p>
        <a:p>
          <a:r>
            <a:rPr lang="en-AU" sz="500"/>
            <a:t>Atomic testing resulted in the developing of the World-Wide Standardised Seismograph Network to monitor explosions. They were more sensitive to earthquakes and volcanoes occurring along the edges of continents.</a:t>
          </a:r>
        </a:p>
      </dgm:t>
    </dgm:pt>
    <dgm:pt modelId="{789F184A-55EB-4C39-A4A6-ECC8E614D452}" type="parTrans" cxnId="{D462D5F1-9235-4C20-88B3-E44A8A8ED8C3}">
      <dgm:prSet/>
      <dgm:spPr/>
      <dgm:t>
        <a:bodyPr/>
        <a:lstStyle/>
        <a:p>
          <a:endParaRPr lang="en-AU"/>
        </a:p>
      </dgm:t>
    </dgm:pt>
    <dgm:pt modelId="{9AAA159E-BAF4-4BF0-A0BE-2C8F8BFCAD16}" type="sibTrans" cxnId="{D462D5F1-9235-4C20-88B3-E44A8A8ED8C3}">
      <dgm:prSet/>
      <dgm:spPr/>
      <dgm:t>
        <a:bodyPr/>
        <a:lstStyle/>
        <a:p>
          <a:endParaRPr lang="en-AU"/>
        </a:p>
      </dgm:t>
    </dgm:pt>
    <dgm:pt modelId="{3701AC74-94B2-47FD-BBEE-EE3134D21831}">
      <dgm:prSet custT="1"/>
      <dgm:spPr/>
      <dgm:t>
        <a:bodyPr/>
        <a:lstStyle/>
        <a:p>
          <a:r>
            <a:rPr lang="en-AU" sz="600" b="1"/>
            <a:t>1962</a:t>
          </a:r>
        </a:p>
      </dgm:t>
    </dgm:pt>
    <dgm:pt modelId="{4E779101-D9F6-47DD-8151-ABCB1D8D1A30}" type="parTrans" cxnId="{4F686FB3-401E-423C-BD47-90603651C0BE}">
      <dgm:prSet/>
      <dgm:spPr/>
      <dgm:t>
        <a:bodyPr/>
        <a:lstStyle/>
        <a:p>
          <a:endParaRPr lang="en-AU"/>
        </a:p>
      </dgm:t>
    </dgm:pt>
    <dgm:pt modelId="{88B19E27-C05F-4462-BE32-F114A03325E8}" type="sibTrans" cxnId="{4F686FB3-401E-423C-BD47-90603651C0BE}">
      <dgm:prSet/>
      <dgm:spPr/>
      <dgm:t>
        <a:bodyPr/>
        <a:lstStyle/>
        <a:p>
          <a:endParaRPr lang="en-AU"/>
        </a:p>
      </dgm:t>
    </dgm:pt>
    <dgm:pt modelId="{1A112BEC-39A5-4E6F-AE3D-3776834F9812}">
      <dgm:prSet custT="1"/>
      <dgm:spPr/>
      <dgm:t>
        <a:bodyPr/>
        <a:lstStyle/>
        <a:p>
          <a:r>
            <a:rPr lang="en-AU" sz="600" b="1"/>
            <a:t>1963</a:t>
          </a:r>
        </a:p>
      </dgm:t>
    </dgm:pt>
    <dgm:pt modelId="{254CD99D-6A84-4440-BD27-830DF8B0D4EF}" type="parTrans" cxnId="{993FA28A-9D2F-47C5-A2FF-D17AA41D1839}">
      <dgm:prSet/>
      <dgm:spPr/>
      <dgm:t>
        <a:bodyPr/>
        <a:lstStyle/>
        <a:p>
          <a:endParaRPr lang="en-AU"/>
        </a:p>
      </dgm:t>
    </dgm:pt>
    <dgm:pt modelId="{B31BA000-9011-470E-ABBE-8B1F6BFED31E}" type="sibTrans" cxnId="{993FA28A-9D2F-47C5-A2FF-D17AA41D1839}">
      <dgm:prSet/>
      <dgm:spPr/>
      <dgm:t>
        <a:bodyPr/>
        <a:lstStyle/>
        <a:p>
          <a:endParaRPr lang="en-AU"/>
        </a:p>
      </dgm:t>
    </dgm:pt>
    <dgm:pt modelId="{648C364E-F753-47ED-B1E0-A23B74DD7DD6}">
      <dgm:prSet custT="1"/>
      <dgm:spPr/>
      <dgm:t>
        <a:bodyPr/>
        <a:lstStyle/>
        <a:p>
          <a:r>
            <a:rPr lang="en-AU" sz="600" b="1"/>
            <a:t>1963</a:t>
          </a:r>
        </a:p>
      </dgm:t>
    </dgm:pt>
    <dgm:pt modelId="{A39AF2FD-7AD4-4DAD-BC86-46A2736291CB}" type="parTrans" cxnId="{D3DF2FBD-A4BE-4E95-866D-784A832B2407}">
      <dgm:prSet/>
      <dgm:spPr/>
      <dgm:t>
        <a:bodyPr/>
        <a:lstStyle/>
        <a:p>
          <a:endParaRPr lang="en-AU"/>
        </a:p>
      </dgm:t>
    </dgm:pt>
    <dgm:pt modelId="{4249943A-7200-495D-BBD9-88B2CEB1C1EF}" type="sibTrans" cxnId="{D3DF2FBD-A4BE-4E95-866D-784A832B2407}">
      <dgm:prSet/>
      <dgm:spPr/>
      <dgm:t>
        <a:bodyPr/>
        <a:lstStyle/>
        <a:p>
          <a:endParaRPr lang="en-AU"/>
        </a:p>
      </dgm:t>
    </dgm:pt>
    <dgm:pt modelId="{796A5EE5-6D8F-4F1E-8E4D-CDFCE1E828A9}">
      <dgm:prSet custT="1"/>
      <dgm:spPr/>
      <dgm:t>
        <a:bodyPr/>
        <a:lstStyle/>
        <a:p>
          <a:r>
            <a:rPr lang="en-AU" sz="600" b="1"/>
            <a:t>1975</a:t>
          </a:r>
        </a:p>
        <a:p>
          <a:r>
            <a:rPr lang="en-AU" sz="500"/>
            <a:t>.</a:t>
          </a:r>
        </a:p>
      </dgm:t>
    </dgm:pt>
    <dgm:pt modelId="{973E0A7D-AECE-4E1D-AF60-040296FB0B06}" type="parTrans" cxnId="{632E3B96-A428-47F6-AD49-EDFBF2FBDB82}">
      <dgm:prSet/>
      <dgm:spPr/>
      <dgm:t>
        <a:bodyPr/>
        <a:lstStyle/>
        <a:p>
          <a:endParaRPr lang="en-AU"/>
        </a:p>
      </dgm:t>
    </dgm:pt>
    <dgm:pt modelId="{561E3834-DAE1-4A2C-AA85-3D61104AA530}" type="sibTrans" cxnId="{632E3B96-A428-47F6-AD49-EDFBF2FBDB82}">
      <dgm:prSet/>
      <dgm:spPr/>
      <dgm:t>
        <a:bodyPr/>
        <a:lstStyle/>
        <a:p>
          <a:endParaRPr lang="en-AU"/>
        </a:p>
      </dgm:t>
    </dgm:pt>
    <dgm:pt modelId="{693D775F-DF31-4B52-BFE5-469F9AE70EF6}" type="pres">
      <dgm:prSet presAssocID="{678C6ABC-4D43-47D5-B799-713A93957F96}" presName="Name0" presStyleCnt="0">
        <dgm:presLayoutVars>
          <dgm:dir/>
          <dgm:resizeHandles val="exact"/>
        </dgm:presLayoutVars>
      </dgm:prSet>
      <dgm:spPr/>
    </dgm:pt>
    <dgm:pt modelId="{A6DEF54C-349E-4294-B94E-5C62F3E21E5F}" type="pres">
      <dgm:prSet presAssocID="{678C6ABC-4D43-47D5-B799-713A93957F96}" presName="arrow" presStyleLbl="bgShp" presStyleIdx="0" presStyleCnt="1"/>
      <dgm:spPr/>
    </dgm:pt>
    <dgm:pt modelId="{EF46F275-2EA2-415E-81FD-C104947EC736}" type="pres">
      <dgm:prSet presAssocID="{678C6ABC-4D43-47D5-B799-713A93957F96}" presName="points" presStyleCnt="0"/>
      <dgm:spPr/>
    </dgm:pt>
    <dgm:pt modelId="{21148DAA-9E4E-4DFF-B5E1-83D407626DAB}" type="pres">
      <dgm:prSet presAssocID="{C2E673B9-7D00-43BB-B724-037945304A47}" presName="compositeA" presStyleCnt="0"/>
      <dgm:spPr/>
    </dgm:pt>
    <dgm:pt modelId="{2D89E160-80FE-4B6A-BF12-509B142AB4F3}" type="pres">
      <dgm:prSet presAssocID="{C2E673B9-7D00-43BB-B724-037945304A47}" presName="textA" presStyleLbl="revTx" presStyleIdx="0" presStyleCnt="16">
        <dgm:presLayoutVars>
          <dgm:bulletEnabled val="1"/>
        </dgm:presLayoutVars>
      </dgm:prSet>
      <dgm:spPr/>
    </dgm:pt>
    <dgm:pt modelId="{2DBDB62A-5780-408D-9DF0-0158A81D51F6}" type="pres">
      <dgm:prSet presAssocID="{C2E673B9-7D00-43BB-B724-037945304A47}" presName="circleA" presStyleLbl="node1" presStyleIdx="0" presStyleCnt="16"/>
      <dgm:spPr/>
    </dgm:pt>
    <dgm:pt modelId="{EB4570FD-AE7F-4974-891A-23A7BA300D7B}" type="pres">
      <dgm:prSet presAssocID="{C2E673B9-7D00-43BB-B724-037945304A47}" presName="spaceA" presStyleCnt="0"/>
      <dgm:spPr/>
    </dgm:pt>
    <dgm:pt modelId="{D1197CDD-E51A-4E96-A2F2-8C9D8EA7322C}" type="pres">
      <dgm:prSet presAssocID="{421B33C6-3C19-4AC7-8088-8E2FD15EA263}" presName="space" presStyleCnt="0"/>
      <dgm:spPr/>
    </dgm:pt>
    <dgm:pt modelId="{2179053F-392F-4E82-A4F9-FBF5970B7FD3}" type="pres">
      <dgm:prSet presAssocID="{E9F11D6A-3670-442B-B599-AE79C0DC8B4F}" presName="compositeB" presStyleCnt="0"/>
      <dgm:spPr/>
    </dgm:pt>
    <dgm:pt modelId="{D56E2408-8B4C-4376-B1C6-02EBB339D2B6}" type="pres">
      <dgm:prSet presAssocID="{E9F11D6A-3670-442B-B599-AE79C0DC8B4F}" presName="textB" presStyleLbl="revTx" presStyleIdx="1" presStyleCnt="16">
        <dgm:presLayoutVars>
          <dgm:bulletEnabled val="1"/>
        </dgm:presLayoutVars>
      </dgm:prSet>
      <dgm:spPr/>
    </dgm:pt>
    <dgm:pt modelId="{433D1CA8-A527-41D8-A0C9-67865486B9EA}" type="pres">
      <dgm:prSet presAssocID="{E9F11D6A-3670-442B-B599-AE79C0DC8B4F}" presName="circleB" presStyleLbl="node1" presStyleIdx="1" presStyleCnt="16"/>
      <dgm:spPr/>
    </dgm:pt>
    <dgm:pt modelId="{D2844EE9-E58A-4F91-BD74-0AB42F25578D}" type="pres">
      <dgm:prSet presAssocID="{E9F11D6A-3670-442B-B599-AE79C0DC8B4F}" presName="spaceB" presStyleCnt="0"/>
      <dgm:spPr/>
    </dgm:pt>
    <dgm:pt modelId="{FFDF8598-94AE-40D8-BCB4-E09A8D6ABE7E}" type="pres">
      <dgm:prSet presAssocID="{B4462E7F-A286-40F0-AF98-C9D9A824EDBB}" presName="space" presStyleCnt="0"/>
      <dgm:spPr/>
    </dgm:pt>
    <dgm:pt modelId="{A077FC82-BDB6-4F68-B74D-FDE9D37F24D4}" type="pres">
      <dgm:prSet presAssocID="{44F56EE7-3636-4983-BA85-C32F5FDDC9C5}" presName="compositeA" presStyleCnt="0"/>
      <dgm:spPr/>
    </dgm:pt>
    <dgm:pt modelId="{7ED63110-C181-43F0-BE07-92527B3AFD1B}" type="pres">
      <dgm:prSet presAssocID="{44F56EE7-3636-4983-BA85-C32F5FDDC9C5}" presName="textA" presStyleLbl="revTx" presStyleIdx="2" presStyleCnt="16">
        <dgm:presLayoutVars>
          <dgm:bulletEnabled val="1"/>
        </dgm:presLayoutVars>
      </dgm:prSet>
      <dgm:spPr/>
    </dgm:pt>
    <dgm:pt modelId="{02DD5901-A08C-4808-A72B-4ABE0D7BD5FC}" type="pres">
      <dgm:prSet presAssocID="{44F56EE7-3636-4983-BA85-C32F5FDDC9C5}" presName="circleA" presStyleLbl="node1" presStyleIdx="2" presStyleCnt="16"/>
      <dgm:spPr/>
    </dgm:pt>
    <dgm:pt modelId="{A481745B-3D6B-4EA6-9F33-20AAB3F037E3}" type="pres">
      <dgm:prSet presAssocID="{44F56EE7-3636-4983-BA85-C32F5FDDC9C5}" presName="spaceA" presStyleCnt="0"/>
      <dgm:spPr/>
    </dgm:pt>
    <dgm:pt modelId="{B115490C-554E-4FB0-9B23-ABBDBDECAC65}" type="pres">
      <dgm:prSet presAssocID="{CB93DEB9-F413-4CD7-B0DC-96FE4302DC1F}" presName="space" presStyleCnt="0"/>
      <dgm:spPr/>
    </dgm:pt>
    <dgm:pt modelId="{54EC6482-0C19-4386-9F35-BC160E9C8469}" type="pres">
      <dgm:prSet presAssocID="{0FAAAE14-5D53-4A1C-ADDD-0ACFFB102FC7}" presName="compositeB" presStyleCnt="0"/>
      <dgm:spPr/>
    </dgm:pt>
    <dgm:pt modelId="{751449D2-16E1-4C82-85CE-14B2C40A86F9}" type="pres">
      <dgm:prSet presAssocID="{0FAAAE14-5D53-4A1C-ADDD-0ACFFB102FC7}" presName="textB" presStyleLbl="revTx" presStyleIdx="3" presStyleCnt="16">
        <dgm:presLayoutVars>
          <dgm:bulletEnabled val="1"/>
        </dgm:presLayoutVars>
      </dgm:prSet>
      <dgm:spPr/>
    </dgm:pt>
    <dgm:pt modelId="{ACB923A9-1124-428B-9D55-2FD0B2D28CA0}" type="pres">
      <dgm:prSet presAssocID="{0FAAAE14-5D53-4A1C-ADDD-0ACFFB102FC7}" presName="circleB" presStyleLbl="node1" presStyleIdx="3" presStyleCnt="16"/>
      <dgm:spPr/>
    </dgm:pt>
    <dgm:pt modelId="{222AEF27-4F1D-4F59-9221-3E0296FE28FB}" type="pres">
      <dgm:prSet presAssocID="{0FAAAE14-5D53-4A1C-ADDD-0ACFFB102FC7}" presName="spaceB" presStyleCnt="0"/>
      <dgm:spPr/>
    </dgm:pt>
    <dgm:pt modelId="{4F46F4BB-43F0-4985-B893-B3BF3BB541F5}" type="pres">
      <dgm:prSet presAssocID="{D31DC8AE-8B6C-4BB5-8827-A3D7CE80827F}" presName="space" presStyleCnt="0"/>
      <dgm:spPr/>
    </dgm:pt>
    <dgm:pt modelId="{B82B5EE4-A988-4A32-A62E-3702EC94A38B}" type="pres">
      <dgm:prSet presAssocID="{D024EE72-2C99-4F5D-B94C-9A38802B8E30}" presName="compositeA" presStyleCnt="0"/>
      <dgm:spPr/>
    </dgm:pt>
    <dgm:pt modelId="{76D65357-2508-4DE1-9E67-02E08A45B75A}" type="pres">
      <dgm:prSet presAssocID="{D024EE72-2C99-4F5D-B94C-9A38802B8E30}" presName="textA" presStyleLbl="revTx" presStyleIdx="4" presStyleCnt="16">
        <dgm:presLayoutVars>
          <dgm:bulletEnabled val="1"/>
        </dgm:presLayoutVars>
      </dgm:prSet>
      <dgm:spPr/>
    </dgm:pt>
    <dgm:pt modelId="{704769CF-2AAD-4F5F-BD39-ED476E441BC5}" type="pres">
      <dgm:prSet presAssocID="{D024EE72-2C99-4F5D-B94C-9A38802B8E30}" presName="circleA" presStyleLbl="node1" presStyleIdx="4" presStyleCnt="16"/>
      <dgm:spPr>
        <a:solidFill>
          <a:srgbClr val="EE0000"/>
        </a:solidFill>
      </dgm:spPr>
    </dgm:pt>
    <dgm:pt modelId="{40EF8C3C-4B96-4CEB-982C-38F8A351F3D1}" type="pres">
      <dgm:prSet presAssocID="{D024EE72-2C99-4F5D-B94C-9A38802B8E30}" presName="spaceA" presStyleCnt="0"/>
      <dgm:spPr/>
    </dgm:pt>
    <dgm:pt modelId="{457D7B53-599F-4306-B374-FD1117C20B38}" type="pres">
      <dgm:prSet presAssocID="{3C48F5AC-1628-4796-A4BD-6A035EAD6437}" presName="space" presStyleCnt="0"/>
      <dgm:spPr/>
    </dgm:pt>
    <dgm:pt modelId="{B7B425C0-079F-4DD6-90CA-E44D0F7B0BCE}" type="pres">
      <dgm:prSet presAssocID="{38EBCC40-F088-4129-862B-0AE2B0051BD1}" presName="compositeB" presStyleCnt="0"/>
      <dgm:spPr/>
    </dgm:pt>
    <dgm:pt modelId="{A9AFEED0-6E8D-41FC-B832-8E8EFA27D7A4}" type="pres">
      <dgm:prSet presAssocID="{38EBCC40-F088-4129-862B-0AE2B0051BD1}" presName="textB" presStyleLbl="revTx" presStyleIdx="5" presStyleCnt="16">
        <dgm:presLayoutVars>
          <dgm:bulletEnabled val="1"/>
        </dgm:presLayoutVars>
      </dgm:prSet>
      <dgm:spPr/>
    </dgm:pt>
    <dgm:pt modelId="{972539DD-CFE2-4DFE-B0D1-18491F575DB1}" type="pres">
      <dgm:prSet presAssocID="{38EBCC40-F088-4129-862B-0AE2B0051BD1}" presName="circleB" presStyleLbl="node1" presStyleIdx="5" presStyleCnt="16"/>
      <dgm:spPr/>
    </dgm:pt>
    <dgm:pt modelId="{37E50095-DDAD-43B9-A413-88C94632EB1A}" type="pres">
      <dgm:prSet presAssocID="{38EBCC40-F088-4129-862B-0AE2B0051BD1}" presName="spaceB" presStyleCnt="0"/>
      <dgm:spPr/>
    </dgm:pt>
    <dgm:pt modelId="{B4DFBB6B-134D-4D14-B610-0D3820C67CA3}" type="pres">
      <dgm:prSet presAssocID="{3115F1AF-5EA4-46E6-83F5-6D0AAAAD87D1}" presName="space" presStyleCnt="0"/>
      <dgm:spPr/>
    </dgm:pt>
    <dgm:pt modelId="{C8A97C12-2FA6-4530-9FBE-1D355353F381}" type="pres">
      <dgm:prSet presAssocID="{B4200F4E-4783-4B76-A112-9C51F4715193}" presName="compositeA" presStyleCnt="0"/>
      <dgm:spPr/>
    </dgm:pt>
    <dgm:pt modelId="{7EA02705-B395-477A-92E8-72CAE2FC43F1}" type="pres">
      <dgm:prSet presAssocID="{B4200F4E-4783-4B76-A112-9C51F4715193}" presName="textA" presStyleLbl="revTx" presStyleIdx="6" presStyleCnt="16">
        <dgm:presLayoutVars>
          <dgm:bulletEnabled val="1"/>
        </dgm:presLayoutVars>
      </dgm:prSet>
      <dgm:spPr/>
    </dgm:pt>
    <dgm:pt modelId="{0B19BCAD-EF6C-411D-984C-9972ECA9F903}" type="pres">
      <dgm:prSet presAssocID="{B4200F4E-4783-4B76-A112-9C51F4715193}" presName="circleA" presStyleLbl="node1" presStyleIdx="6" presStyleCnt="16"/>
      <dgm:spPr>
        <a:solidFill>
          <a:srgbClr val="EE0000"/>
        </a:solidFill>
      </dgm:spPr>
    </dgm:pt>
    <dgm:pt modelId="{535054F5-3753-4E21-8D03-64656A4755D0}" type="pres">
      <dgm:prSet presAssocID="{B4200F4E-4783-4B76-A112-9C51F4715193}" presName="spaceA" presStyleCnt="0"/>
      <dgm:spPr/>
    </dgm:pt>
    <dgm:pt modelId="{93A2AD3B-6E7B-4126-8293-8FFC486FA612}" type="pres">
      <dgm:prSet presAssocID="{BC79DB6D-FFDB-497E-A4E3-72E88C097453}" presName="space" presStyleCnt="0"/>
      <dgm:spPr/>
    </dgm:pt>
    <dgm:pt modelId="{AFD589E6-2459-45F9-BBBA-F9560619260F}" type="pres">
      <dgm:prSet presAssocID="{24EB9A9C-D487-4A7B-8FE0-246E6DFF4799}" presName="compositeB" presStyleCnt="0"/>
      <dgm:spPr/>
    </dgm:pt>
    <dgm:pt modelId="{50D0C9C6-CF30-4210-9A15-368ACD2C7211}" type="pres">
      <dgm:prSet presAssocID="{24EB9A9C-D487-4A7B-8FE0-246E6DFF4799}" presName="textB" presStyleLbl="revTx" presStyleIdx="7" presStyleCnt="16">
        <dgm:presLayoutVars>
          <dgm:bulletEnabled val="1"/>
        </dgm:presLayoutVars>
      </dgm:prSet>
      <dgm:spPr/>
    </dgm:pt>
    <dgm:pt modelId="{23CAF8D4-E257-4375-8544-BA050C334C39}" type="pres">
      <dgm:prSet presAssocID="{24EB9A9C-D487-4A7B-8FE0-246E6DFF4799}" presName="circleB" presStyleLbl="node1" presStyleIdx="7" presStyleCnt="16"/>
      <dgm:spPr>
        <a:solidFill>
          <a:srgbClr val="EE0000"/>
        </a:solidFill>
      </dgm:spPr>
    </dgm:pt>
    <dgm:pt modelId="{875DF5A2-7EC9-4D03-888D-2EBE0A3C175D}" type="pres">
      <dgm:prSet presAssocID="{24EB9A9C-D487-4A7B-8FE0-246E6DFF4799}" presName="spaceB" presStyleCnt="0"/>
      <dgm:spPr/>
    </dgm:pt>
    <dgm:pt modelId="{DF1343B7-3B85-491E-8C88-F518F9D0F35D}" type="pres">
      <dgm:prSet presAssocID="{7B52EB4E-9FB1-40FD-98F2-9C6359A9C09B}" presName="space" presStyleCnt="0"/>
      <dgm:spPr/>
    </dgm:pt>
    <dgm:pt modelId="{154E4529-7992-4FC0-8AED-5B307CB8C7CC}" type="pres">
      <dgm:prSet presAssocID="{800ED90F-B689-4BF3-8F6A-43459DA9C286}" presName="compositeA" presStyleCnt="0"/>
      <dgm:spPr/>
    </dgm:pt>
    <dgm:pt modelId="{6CEB4D8C-880E-4F56-B328-330E816E6593}" type="pres">
      <dgm:prSet presAssocID="{800ED90F-B689-4BF3-8F6A-43459DA9C286}" presName="textA" presStyleLbl="revTx" presStyleIdx="8" presStyleCnt="16">
        <dgm:presLayoutVars>
          <dgm:bulletEnabled val="1"/>
        </dgm:presLayoutVars>
      </dgm:prSet>
      <dgm:spPr/>
    </dgm:pt>
    <dgm:pt modelId="{68EFA1BA-11E2-4FF3-88E9-1D4C321E1A05}" type="pres">
      <dgm:prSet presAssocID="{800ED90F-B689-4BF3-8F6A-43459DA9C286}" presName="circleA" presStyleLbl="node1" presStyleIdx="8" presStyleCnt="16"/>
      <dgm:spPr>
        <a:solidFill>
          <a:schemeClr val="accent2"/>
        </a:solidFill>
      </dgm:spPr>
    </dgm:pt>
    <dgm:pt modelId="{E75F3988-45FE-404B-A8DE-6F9B7485BBD2}" type="pres">
      <dgm:prSet presAssocID="{800ED90F-B689-4BF3-8F6A-43459DA9C286}" presName="spaceA" presStyleCnt="0"/>
      <dgm:spPr/>
    </dgm:pt>
    <dgm:pt modelId="{11B7CE38-D841-424D-96C8-81C39AEA5ABC}" type="pres">
      <dgm:prSet presAssocID="{F6D60FD8-0632-4472-8816-78F625E06B46}" presName="space" presStyleCnt="0"/>
      <dgm:spPr/>
    </dgm:pt>
    <dgm:pt modelId="{55F4A6D2-0735-462E-AFB2-8BFF80289962}" type="pres">
      <dgm:prSet presAssocID="{599B80C5-490F-4EFD-89C2-A9737CF46073}" presName="compositeB" presStyleCnt="0"/>
      <dgm:spPr/>
    </dgm:pt>
    <dgm:pt modelId="{1D4DA417-B86F-488A-A181-4C3273D5B92A}" type="pres">
      <dgm:prSet presAssocID="{599B80C5-490F-4EFD-89C2-A9737CF46073}" presName="textB" presStyleLbl="revTx" presStyleIdx="9" presStyleCnt="16">
        <dgm:presLayoutVars>
          <dgm:bulletEnabled val="1"/>
        </dgm:presLayoutVars>
      </dgm:prSet>
      <dgm:spPr/>
    </dgm:pt>
    <dgm:pt modelId="{98E141AF-3379-4112-843C-19DA4A9B1AC3}" type="pres">
      <dgm:prSet presAssocID="{599B80C5-490F-4EFD-89C2-A9737CF46073}" presName="circleB" presStyleLbl="node1" presStyleIdx="9" presStyleCnt="16"/>
      <dgm:spPr>
        <a:solidFill>
          <a:schemeClr val="accent2"/>
        </a:solidFill>
      </dgm:spPr>
    </dgm:pt>
    <dgm:pt modelId="{A74167EC-2ADE-4442-BE1F-5CB93EDE52AD}" type="pres">
      <dgm:prSet presAssocID="{599B80C5-490F-4EFD-89C2-A9737CF46073}" presName="spaceB" presStyleCnt="0"/>
      <dgm:spPr/>
    </dgm:pt>
    <dgm:pt modelId="{3D8C877E-EEB5-405F-A698-2D8EDCD87BE9}" type="pres">
      <dgm:prSet presAssocID="{B762B2B4-3EC4-40A8-BAFD-927085C77787}" presName="space" presStyleCnt="0"/>
      <dgm:spPr/>
    </dgm:pt>
    <dgm:pt modelId="{D974071F-DA8B-44F3-8432-9B34AF5048CD}" type="pres">
      <dgm:prSet presAssocID="{2C1400FB-B766-4475-9F76-06F0C5468DF4}" presName="compositeA" presStyleCnt="0"/>
      <dgm:spPr/>
    </dgm:pt>
    <dgm:pt modelId="{63A29CDF-8C9D-4ADA-A2EB-6D967E71B3B3}" type="pres">
      <dgm:prSet presAssocID="{2C1400FB-B766-4475-9F76-06F0C5468DF4}" presName="textA" presStyleLbl="revTx" presStyleIdx="10" presStyleCnt="16">
        <dgm:presLayoutVars>
          <dgm:bulletEnabled val="1"/>
        </dgm:presLayoutVars>
      </dgm:prSet>
      <dgm:spPr/>
    </dgm:pt>
    <dgm:pt modelId="{978E619D-99F4-46BA-AF95-808F8CF112F0}" type="pres">
      <dgm:prSet presAssocID="{2C1400FB-B766-4475-9F76-06F0C5468DF4}" presName="circleA" presStyleLbl="node1" presStyleIdx="10" presStyleCnt="16"/>
      <dgm:spPr>
        <a:solidFill>
          <a:schemeClr val="accent1"/>
        </a:solidFill>
      </dgm:spPr>
    </dgm:pt>
    <dgm:pt modelId="{2F243B77-6E51-49D2-B01F-9E1DC392C4B6}" type="pres">
      <dgm:prSet presAssocID="{2C1400FB-B766-4475-9F76-06F0C5468DF4}" presName="spaceA" presStyleCnt="0"/>
      <dgm:spPr/>
    </dgm:pt>
    <dgm:pt modelId="{7423A060-3EBB-40F2-8915-42B7E7D625E6}" type="pres">
      <dgm:prSet presAssocID="{F05C1634-973F-494B-96CF-756158CBB484}" presName="space" presStyleCnt="0"/>
      <dgm:spPr/>
    </dgm:pt>
    <dgm:pt modelId="{FE426B26-2564-44B5-A6ED-822EB9266CF9}" type="pres">
      <dgm:prSet presAssocID="{F679C125-9610-4C25-B5BB-7FA1E2F8A947}" presName="compositeB" presStyleCnt="0"/>
      <dgm:spPr/>
    </dgm:pt>
    <dgm:pt modelId="{5405E0AB-E77C-4C3D-B20E-BD0B87F5AD68}" type="pres">
      <dgm:prSet presAssocID="{F679C125-9610-4C25-B5BB-7FA1E2F8A947}" presName="textB" presStyleLbl="revTx" presStyleIdx="11" presStyleCnt="16">
        <dgm:presLayoutVars>
          <dgm:bulletEnabled val="1"/>
        </dgm:presLayoutVars>
      </dgm:prSet>
      <dgm:spPr/>
    </dgm:pt>
    <dgm:pt modelId="{A2D93B5F-25D2-4C5E-8233-4A5BE7651BF6}" type="pres">
      <dgm:prSet presAssocID="{F679C125-9610-4C25-B5BB-7FA1E2F8A947}" presName="circleB" presStyleLbl="node1" presStyleIdx="11" presStyleCnt="16"/>
      <dgm:spPr/>
    </dgm:pt>
    <dgm:pt modelId="{C97AD679-068E-4764-9ABB-79091B64FAA9}" type="pres">
      <dgm:prSet presAssocID="{F679C125-9610-4C25-B5BB-7FA1E2F8A947}" presName="spaceB" presStyleCnt="0"/>
      <dgm:spPr/>
    </dgm:pt>
    <dgm:pt modelId="{9C481D78-6559-43D2-8C6F-F02E82288D3B}" type="pres">
      <dgm:prSet presAssocID="{9AAA159E-BAF4-4BF0-A0BE-2C8F8BFCAD16}" presName="space" presStyleCnt="0"/>
      <dgm:spPr/>
    </dgm:pt>
    <dgm:pt modelId="{268C0AEA-BCFE-4A1B-94D3-CF430F77235E}" type="pres">
      <dgm:prSet presAssocID="{3701AC74-94B2-47FD-BBEE-EE3134D21831}" presName="compositeA" presStyleCnt="0"/>
      <dgm:spPr/>
    </dgm:pt>
    <dgm:pt modelId="{99CD3D1B-9EA9-4230-80DA-9604EFBF410B}" type="pres">
      <dgm:prSet presAssocID="{3701AC74-94B2-47FD-BBEE-EE3134D21831}" presName="textA" presStyleLbl="revTx" presStyleIdx="12" presStyleCnt="16">
        <dgm:presLayoutVars>
          <dgm:bulletEnabled val="1"/>
        </dgm:presLayoutVars>
      </dgm:prSet>
      <dgm:spPr/>
    </dgm:pt>
    <dgm:pt modelId="{9AD3872F-9BD4-411C-9638-EDBE8EB5459A}" type="pres">
      <dgm:prSet presAssocID="{3701AC74-94B2-47FD-BBEE-EE3134D21831}" presName="circleA" presStyleLbl="node1" presStyleIdx="12" presStyleCnt="16"/>
      <dgm:spPr>
        <a:solidFill>
          <a:schemeClr val="accent2"/>
        </a:solidFill>
      </dgm:spPr>
    </dgm:pt>
    <dgm:pt modelId="{25ECD8C3-9280-46AD-8BC8-9D2D2E9642FF}" type="pres">
      <dgm:prSet presAssocID="{3701AC74-94B2-47FD-BBEE-EE3134D21831}" presName="spaceA" presStyleCnt="0"/>
      <dgm:spPr/>
    </dgm:pt>
    <dgm:pt modelId="{1EE37B33-7DD9-45AE-8BD5-2F52821D888F}" type="pres">
      <dgm:prSet presAssocID="{88B19E27-C05F-4462-BE32-F114A03325E8}" presName="space" presStyleCnt="0"/>
      <dgm:spPr/>
    </dgm:pt>
    <dgm:pt modelId="{CD929160-7B28-4639-8EF1-FD7DFFF727D0}" type="pres">
      <dgm:prSet presAssocID="{1A112BEC-39A5-4E6F-AE3D-3776834F9812}" presName="compositeB" presStyleCnt="0"/>
      <dgm:spPr/>
    </dgm:pt>
    <dgm:pt modelId="{36EEE484-2F98-45F5-B66F-B763075BE2EC}" type="pres">
      <dgm:prSet presAssocID="{1A112BEC-39A5-4E6F-AE3D-3776834F9812}" presName="textB" presStyleLbl="revTx" presStyleIdx="13" presStyleCnt="16">
        <dgm:presLayoutVars>
          <dgm:bulletEnabled val="1"/>
        </dgm:presLayoutVars>
      </dgm:prSet>
      <dgm:spPr/>
    </dgm:pt>
    <dgm:pt modelId="{ECBB09D9-3F65-4EE3-B6BD-89A9CB7CDD06}" type="pres">
      <dgm:prSet presAssocID="{1A112BEC-39A5-4E6F-AE3D-3776834F9812}" presName="circleB" presStyleLbl="node1" presStyleIdx="13" presStyleCnt="16"/>
      <dgm:spPr>
        <a:solidFill>
          <a:schemeClr val="accent2"/>
        </a:solidFill>
      </dgm:spPr>
    </dgm:pt>
    <dgm:pt modelId="{B8C0570A-B811-4D52-B901-DEA3A75B5CEC}" type="pres">
      <dgm:prSet presAssocID="{1A112BEC-39A5-4E6F-AE3D-3776834F9812}" presName="spaceB" presStyleCnt="0"/>
      <dgm:spPr/>
    </dgm:pt>
    <dgm:pt modelId="{2C5E1B34-23FD-4247-9B45-CE175EAEC2C6}" type="pres">
      <dgm:prSet presAssocID="{B31BA000-9011-470E-ABBE-8B1F6BFED31E}" presName="space" presStyleCnt="0"/>
      <dgm:spPr/>
    </dgm:pt>
    <dgm:pt modelId="{FD6E4E7F-78FC-4337-9169-C6FBDFC3672B}" type="pres">
      <dgm:prSet presAssocID="{648C364E-F753-47ED-B1E0-A23B74DD7DD6}" presName="compositeA" presStyleCnt="0"/>
      <dgm:spPr/>
    </dgm:pt>
    <dgm:pt modelId="{5F517692-8F3B-4D98-9B2B-D1B67B3D61F7}" type="pres">
      <dgm:prSet presAssocID="{648C364E-F753-47ED-B1E0-A23B74DD7DD6}" presName="textA" presStyleLbl="revTx" presStyleIdx="14" presStyleCnt="16">
        <dgm:presLayoutVars>
          <dgm:bulletEnabled val="1"/>
        </dgm:presLayoutVars>
      </dgm:prSet>
      <dgm:spPr/>
    </dgm:pt>
    <dgm:pt modelId="{2BEA384B-043C-4FD4-8D5B-EAB49B335251}" type="pres">
      <dgm:prSet presAssocID="{648C364E-F753-47ED-B1E0-A23B74DD7DD6}" presName="circleA" presStyleLbl="node1" presStyleIdx="14" presStyleCnt="16"/>
      <dgm:spPr>
        <a:solidFill>
          <a:srgbClr val="EE0000"/>
        </a:solidFill>
      </dgm:spPr>
    </dgm:pt>
    <dgm:pt modelId="{515C1B6F-2F73-4D33-9AC8-8A00AEE9F3C1}" type="pres">
      <dgm:prSet presAssocID="{648C364E-F753-47ED-B1E0-A23B74DD7DD6}" presName="spaceA" presStyleCnt="0"/>
      <dgm:spPr/>
    </dgm:pt>
    <dgm:pt modelId="{C22D0757-8F80-4A50-A407-70B047A4FEEA}" type="pres">
      <dgm:prSet presAssocID="{4249943A-7200-495D-BBD9-88B2CEB1C1EF}" presName="space" presStyleCnt="0"/>
      <dgm:spPr/>
    </dgm:pt>
    <dgm:pt modelId="{AC965740-8A82-4E6E-924B-B758E82CCC29}" type="pres">
      <dgm:prSet presAssocID="{796A5EE5-6D8F-4F1E-8E4D-CDFCE1E828A9}" presName="compositeB" presStyleCnt="0"/>
      <dgm:spPr/>
    </dgm:pt>
    <dgm:pt modelId="{16D67627-B82F-4145-8EE7-2B9FA277A89B}" type="pres">
      <dgm:prSet presAssocID="{796A5EE5-6D8F-4F1E-8E4D-CDFCE1E828A9}" presName="textB" presStyleLbl="revTx" presStyleIdx="15" presStyleCnt="16" custLinFactNeighborX="1812" custLinFactNeighborY="-3027">
        <dgm:presLayoutVars>
          <dgm:bulletEnabled val="1"/>
        </dgm:presLayoutVars>
      </dgm:prSet>
      <dgm:spPr/>
    </dgm:pt>
    <dgm:pt modelId="{64A0E3DE-F207-440F-AD8E-459538954F3E}" type="pres">
      <dgm:prSet presAssocID="{796A5EE5-6D8F-4F1E-8E4D-CDFCE1E828A9}" presName="circleB" presStyleLbl="node1" presStyleIdx="15" presStyleCnt="16"/>
      <dgm:spPr>
        <a:solidFill>
          <a:schemeClr val="accent2"/>
        </a:solidFill>
      </dgm:spPr>
    </dgm:pt>
    <dgm:pt modelId="{4A210333-AD6F-4A8A-BBE0-9475159F5889}" type="pres">
      <dgm:prSet presAssocID="{796A5EE5-6D8F-4F1E-8E4D-CDFCE1E828A9}" presName="spaceB" presStyleCnt="0"/>
      <dgm:spPr/>
    </dgm:pt>
  </dgm:ptLst>
  <dgm:cxnLst>
    <dgm:cxn modelId="{DAA48F0C-D087-4C84-B44A-9CE40D23EA0D}" srcId="{678C6ABC-4D43-47D5-B799-713A93957F96}" destId="{B4200F4E-4783-4B76-A112-9C51F4715193}" srcOrd="6" destOrd="0" parTransId="{64CB2624-47FF-4750-8585-7C4B72C81545}" sibTransId="{BC79DB6D-FFDB-497E-A4E3-72E88C097453}"/>
    <dgm:cxn modelId="{2CA40C0D-1819-4F82-B21E-DC8280105A89}" srcId="{678C6ABC-4D43-47D5-B799-713A93957F96}" destId="{D024EE72-2C99-4F5D-B94C-9A38802B8E30}" srcOrd="4" destOrd="0" parTransId="{71202644-D2A6-4A49-A139-157702F43CAA}" sibTransId="{3C48F5AC-1628-4796-A4BD-6A035EAD6437}"/>
    <dgm:cxn modelId="{8749B211-E882-411D-BB10-EBBDC5D13C77}" type="presOf" srcId="{D024EE72-2C99-4F5D-B94C-9A38802B8E30}" destId="{76D65357-2508-4DE1-9E67-02E08A45B75A}" srcOrd="0" destOrd="0" presId="urn:microsoft.com/office/officeart/2005/8/layout/hProcess11"/>
    <dgm:cxn modelId="{279C7314-79BF-45A5-BC1A-3F5C413C6DB7}" type="presOf" srcId="{800ED90F-B689-4BF3-8F6A-43459DA9C286}" destId="{6CEB4D8C-880E-4F56-B328-330E816E6593}" srcOrd="0" destOrd="0" presId="urn:microsoft.com/office/officeart/2005/8/layout/hProcess11"/>
    <dgm:cxn modelId="{D64A041A-DB7A-4396-9F75-F77718175798}" srcId="{678C6ABC-4D43-47D5-B799-713A93957F96}" destId="{C2E673B9-7D00-43BB-B724-037945304A47}" srcOrd="0" destOrd="0" parTransId="{1E8ED6B4-F4CA-4A91-BCBB-FF76C821AD5C}" sibTransId="{421B33C6-3C19-4AC7-8088-8E2FD15EA263}"/>
    <dgm:cxn modelId="{CBA2941F-5EE9-4FCA-BC1F-D7C33FBADA85}" type="presOf" srcId="{24EB9A9C-D487-4A7B-8FE0-246E6DFF4799}" destId="{50D0C9C6-CF30-4210-9A15-368ACD2C7211}" srcOrd="0" destOrd="0" presId="urn:microsoft.com/office/officeart/2005/8/layout/hProcess11"/>
    <dgm:cxn modelId="{51363923-B613-4294-8A5F-AD12C43B51A7}" type="presOf" srcId="{3701AC74-94B2-47FD-BBEE-EE3134D21831}" destId="{99CD3D1B-9EA9-4230-80DA-9604EFBF410B}" srcOrd="0" destOrd="0" presId="urn:microsoft.com/office/officeart/2005/8/layout/hProcess11"/>
    <dgm:cxn modelId="{79387A3A-9A39-4CC5-BF2F-4B506FDADDE2}" type="presOf" srcId="{E9F11D6A-3670-442B-B599-AE79C0DC8B4F}" destId="{D56E2408-8B4C-4376-B1C6-02EBB339D2B6}" srcOrd="0" destOrd="0" presId="urn:microsoft.com/office/officeart/2005/8/layout/hProcess11"/>
    <dgm:cxn modelId="{3C22B568-06DF-4A06-9104-35DA147C732C}" type="presOf" srcId="{F679C125-9610-4C25-B5BB-7FA1E2F8A947}" destId="{5405E0AB-E77C-4C3D-B20E-BD0B87F5AD68}" srcOrd="0" destOrd="0" presId="urn:microsoft.com/office/officeart/2005/8/layout/hProcess11"/>
    <dgm:cxn modelId="{45844849-5487-4287-86B7-F5492C170E57}" srcId="{678C6ABC-4D43-47D5-B799-713A93957F96}" destId="{2C1400FB-B766-4475-9F76-06F0C5468DF4}" srcOrd="10" destOrd="0" parTransId="{99BDF899-5747-4FFF-B711-8C1F88D83CCF}" sibTransId="{F05C1634-973F-494B-96CF-756158CBB484}"/>
    <dgm:cxn modelId="{0231E04B-31F0-443C-B27F-57E45773FE13}" srcId="{678C6ABC-4D43-47D5-B799-713A93957F96}" destId="{0FAAAE14-5D53-4A1C-ADDD-0ACFFB102FC7}" srcOrd="3" destOrd="0" parTransId="{60FF01A4-2975-4F78-A386-002391B196CF}" sibTransId="{D31DC8AE-8B6C-4BB5-8827-A3D7CE80827F}"/>
    <dgm:cxn modelId="{4550874C-E6B5-49F1-B25A-BBE9788357EC}" type="presOf" srcId="{44F56EE7-3636-4983-BA85-C32F5FDDC9C5}" destId="{7ED63110-C181-43F0-BE07-92527B3AFD1B}" srcOrd="0" destOrd="0" presId="urn:microsoft.com/office/officeart/2005/8/layout/hProcess11"/>
    <dgm:cxn modelId="{1CA21370-3712-4C39-9D91-C9664AF6BA17}" type="presOf" srcId="{599B80C5-490F-4EFD-89C2-A9737CF46073}" destId="{1D4DA417-B86F-488A-A181-4C3273D5B92A}" srcOrd="0" destOrd="0" presId="urn:microsoft.com/office/officeart/2005/8/layout/hProcess11"/>
    <dgm:cxn modelId="{0E291951-E72A-405E-A731-C8EFCB21A2EB}" srcId="{678C6ABC-4D43-47D5-B799-713A93957F96}" destId="{800ED90F-B689-4BF3-8F6A-43459DA9C286}" srcOrd="8" destOrd="0" parTransId="{CA65EFD4-71F3-4A90-989A-3868D8D4F557}" sibTransId="{F6D60FD8-0632-4472-8816-78F625E06B46}"/>
    <dgm:cxn modelId="{9B134673-83CC-4C16-BDC1-95286ED035D1}" type="presOf" srcId="{1A112BEC-39A5-4E6F-AE3D-3776834F9812}" destId="{36EEE484-2F98-45F5-B66F-B763075BE2EC}" srcOrd="0" destOrd="0" presId="urn:microsoft.com/office/officeart/2005/8/layout/hProcess11"/>
    <dgm:cxn modelId="{3AC27F53-D40F-4114-90D9-2D27D1B681D9}" srcId="{678C6ABC-4D43-47D5-B799-713A93957F96}" destId="{44F56EE7-3636-4983-BA85-C32F5FDDC9C5}" srcOrd="2" destOrd="0" parTransId="{847A6221-2585-4D62-BD09-1EC261AE6440}" sibTransId="{CB93DEB9-F413-4CD7-B0DC-96FE4302DC1F}"/>
    <dgm:cxn modelId="{993FA28A-9D2F-47C5-A2FF-D17AA41D1839}" srcId="{678C6ABC-4D43-47D5-B799-713A93957F96}" destId="{1A112BEC-39A5-4E6F-AE3D-3776834F9812}" srcOrd="13" destOrd="0" parTransId="{254CD99D-6A84-4440-BD27-830DF8B0D4EF}" sibTransId="{B31BA000-9011-470E-ABBE-8B1F6BFED31E}"/>
    <dgm:cxn modelId="{632E3B96-A428-47F6-AD49-EDFBF2FBDB82}" srcId="{678C6ABC-4D43-47D5-B799-713A93957F96}" destId="{796A5EE5-6D8F-4F1E-8E4D-CDFCE1E828A9}" srcOrd="15" destOrd="0" parTransId="{973E0A7D-AECE-4E1D-AF60-040296FB0B06}" sibTransId="{561E3834-DAE1-4A2C-AA85-3D61104AA530}"/>
    <dgm:cxn modelId="{08B29CA3-60C7-4243-93BD-C56CBCF6C72F}" srcId="{678C6ABC-4D43-47D5-B799-713A93957F96}" destId="{599B80C5-490F-4EFD-89C2-A9737CF46073}" srcOrd="9" destOrd="0" parTransId="{9F91C597-696D-4DB4-A16B-CD406F13C553}" sibTransId="{B762B2B4-3EC4-40A8-BAFD-927085C77787}"/>
    <dgm:cxn modelId="{011D1BA6-5766-4A7C-BBB6-F8CCBA3846C8}" type="presOf" srcId="{38EBCC40-F088-4129-862B-0AE2B0051BD1}" destId="{A9AFEED0-6E8D-41FC-B832-8E8EFA27D7A4}" srcOrd="0" destOrd="0" presId="urn:microsoft.com/office/officeart/2005/8/layout/hProcess11"/>
    <dgm:cxn modelId="{EA17C8A9-8015-455E-B7CD-A029A8A1615E}" type="presOf" srcId="{C2E673B9-7D00-43BB-B724-037945304A47}" destId="{2D89E160-80FE-4B6A-BF12-509B142AB4F3}" srcOrd="0" destOrd="0" presId="urn:microsoft.com/office/officeart/2005/8/layout/hProcess11"/>
    <dgm:cxn modelId="{FFB2D3AA-A0CB-4078-81DD-3BA28352930B}" srcId="{678C6ABC-4D43-47D5-B799-713A93957F96}" destId="{38EBCC40-F088-4129-862B-0AE2B0051BD1}" srcOrd="5" destOrd="0" parTransId="{BF230A11-74EE-4C3C-ACCF-0CF899CF3217}" sibTransId="{3115F1AF-5EA4-46E6-83F5-6D0AAAAD87D1}"/>
    <dgm:cxn modelId="{4F686FB3-401E-423C-BD47-90603651C0BE}" srcId="{678C6ABC-4D43-47D5-B799-713A93957F96}" destId="{3701AC74-94B2-47FD-BBEE-EE3134D21831}" srcOrd="12" destOrd="0" parTransId="{4E779101-D9F6-47DD-8151-ABCB1D8D1A30}" sibTransId="{88B19E27-C05F-4462-BE32-F114A03325E8}"/>
    <dgm:cxn modelId="{FA77DDB3-E036-4915-A90B-552B1F705DA6}" type="presOf" srcId="{648C364E-F753-47ED-B1E0-A23B74DD7DD6}" destId="{5F517692-8F3B-4D98-9B2B-D1B67B3D61F7}" srcOrd="0" destOrd="0" presId="urn:microsoft.com/office/officeart/2005/8/layout/hProcess11"/>
    <dgm:cxn modelId="{D3DF2FBD-A4BE-4E95-866D-784A832B2407}" srcId="{678C6ABC-4D43-47D5-B799-713A93957F96}" destId="{648C364E-F753-47ED-B1E0-A23B74DD7DD6}" srcOrd="14" destOrd="0" parTransId="{A39AF2FD-7AD4-4DAD-BC86-46A2736291CB}" sibTransId="{4249943A-7200-495D-BBD9-88B2CEB1C1EF}"/>
    <dgm:cxn modelId="{BD4AB2CA-C5E4-4E90-B765-B1A19C0990C8}" type="presOf" srcId="{B4200F4E-4783-4B76-A112-9C51F4715193}" destId="{7EA02705-B395-477A-92E8-72CAE2FC43F1}" srcOrd="0" destOrd="0" presId="urn:microsoft.com/office/officeart/2005/8/layout/hProcess11"/>
    <dgm:cxn modelId="{6A358ECF-657D-4883-87AA-68FC497F1928}" type="presOf" srcId="{678C6ABC-4D43-47D5-B799-713A93957F96}" destId="{693D775F-DF31-4B52-BFE5-469F9AE70EF6}" srcOrd="0" destOrd="0" presId="urn:microsoft.com/office/officeart/2005/8/layout/hProcess11"/>
    <dgm:cxn modelId="{50E8C2D5-C56E-4177-AED8-F216DB68D07F}" type="presOf" srcId="{796A5EE5-6D8F-4F1E-8E4D-CDFCE1E828A9}" destId="{16D67627-B82F-4145-8EE7-2B9FA277A89B}" srcOrd="0" destOrd="0" presId="urn:microsoft.com/office/officeart/2005/8/layout/hProcess11"/>
    <dgm:cxn modelId="{0C7633DC-5F03-4859-AE18-8C5577B4BE8C}" srcId="{678C6ABC-4D43-47D5-B799-713A93957F96}" destId="{E9F11D6A-3670-442B-B599-AE79C0DC8B4F}" srcOrd="1" destOrd="0" parTransId="{FBA4BEF0-1315-4FE5-9F11-684DA9EF7078}" sibTransId="{B4462E7F-A286-40F0-AF98-C9D9A824EDBB}"/>
    <dgm:cxn modelId="{59BC84ED-1F27-42E2-BA99-64D7BF59D03D}" type="presOf" srcId="{2C1400FB-B766-4475-9F76-06F0C5468DF4}" destId="{63A29CDF-8C9D-4ADA-A2EB-6D967E71B3B3}" srcOrd="0" destOrd="0" presId="urn:microsoft.com/office/officeart/2005/8/layout/hProcess11"/>
    <dgm:cxn modelId="{D462D5F1-9235-4C20-88B3-E44A8A8ED8C3}" srcId="{678C6ABC-4D43-47D5-B799-713A93957F96}" destId="{F679C125-9610-4C25-B5BB-7FA1E2F8A947}" srcOrd="11" destOrd="0" parTransId="{789F184A-55EB-4C39-A4A6-ECC8E614D452}" sibTransId="{9AAA159E-BAF4-4BF0-A0BE-2C8F8BFCAD16}"/>
    <dgm:cxn modelId="{BFC7D5F1-6B5E-45C8-87C7-DB5A7419E852}" srcId="{678C6ABC-4D43-47D5-B799-713A93957F96}" destId="{24EB9A9C-D487-4A7B-8FE0-246E6DFF4799}" srcOrd="7" destOrd="0" parTransId="{3D1D8E1E-CC69-47CB-9E65-733A022934C0}" sibTransId="{7B52EB4E-9FB1-40FD-98F2-9C6359A9C09B}"/>
    <dgm:cxn modelId="{376F95FA-77BE-4054-87F2-0C2F0D0594B2}" type="presOf" srcId="{0FAAAE14-5D53-4A1C-ADDD-0ACFFB102FC7}" destId="{751449D2-16E1-4C82-85CE-14B2C40A86F9}" srcOrd="0" destOrd="0" presId="urn:microsoft.com/office/officeart/2005/8/layout/hProcess11"/>
    <dgm:cxn modelId="{0AC96EC7-99BD-47A2-97F5-5DDAE0F75349}" type="presParOf" srcId="{693D775F-DF31-4B52-BFE5-469F9AE70EF6}" destId="{A6DEF54C-349E-4294-B94E-5C62F3E21E5F}" srcOrd="0" destOrd="0" presId="urn:microsoft.com/office/officeart/2005/8/layout/hProcess11"/>
    <dgm:cxn modelId="{26ECB1F1-9CE0-4E55-AE77-A31A35CE2EE1}" type="presParOf" srcId="{693D775F-DF31-4B52-BFE5-469F9AE70EF6}" destId="{EF46F275-2EA2-415E-81FD-C104947EC736}" srcOrd="1" destOrd="0" presId="urn:microsoft.com/office/officeart/2005/8/layout/hProcess11"/>
    <dgm:cxn modelId="{A83B6D53-ED36-4D77-945C-CBE7E1658419}" type="presParOf" srcId="{EF46F275-2EA2-415E-81FD-C104947EC736}" destId="{21148DAA-9E4E-4DFF-B5E1-83D407626DAB}" srcOrd="0" destOrd="0" presId="urn:microsoft.com/office/officeart/2005/8/layout/hProcess11"/>
    <dgm:cxn modelId="{4E694D77-C9D4-4633-87E6-77CCC5B2E28D}" type="presParOf" srcId="{21148DAA-9E4E-4DFF-B5E1-83D407626DAB}" destId="{2D89E160-80FE-4B6A-BF12-509B142AB4F3}" srcOrd="0" destOrd="0" presId="urn:microsoft.com/office/officeart/2005/8/layout/hProcess11"/>
    <dgm:cxn modelId="{65F1FD0C-8202-4D00-84EE-90EE0C300CE7}" type="presParOf" srcId="{21148DAA-9E4E-4DFF-B5E1-83D407626DAB}" destId="{2DBDB62A-5780-408D-9DF0-0158A81D51F6}" srcOrd="1" destOrd="0" presId="urn:microsoft.com/office/officeart/2005/8/layout/hProcess11"/>
    <dgm:cxn modelId="{A299746D-AE02-4022-A3CC-76A58CA209BA}" type="presParOf" srcId="{21148DAA-9E4E-4DFF-B5E1-83D407626DAB}" destId="{EB4570FD-AE7F-4974-891A-23A7BA300D7B}" srcOrd="2" destOrd="0" presId="urn:microsoft.com/office/officeart/2005/8/layout/hProcess11"/>
    <dgm:cxn modelId="{590E7A41-545E-4F35-B416-12906D1795D8}" type="presParOf" srcId="{EF46F275-2EA2-415E-81FD-C104947EC736}" destId="{D1197CDD-E51A-4E96-A2F2-8C9D8EA7322C}" srcOrd="1" destOrd="0" presId="urn:microsoft.com/office/officeart/2005/8/layout/hProcess11"/>
    <dgm:cxn modelId="{E0DD307F-3AC2-4D01-81BC-C9F6877AE538}" type="presParOf" srcId="{EF46F275-2EA2-415E-81FD-C104947EC736}" destId="{2179053F-392F-4E82-A4F9-FBF5970B7FD3}" srcOrd="2" destOrd="0" presId="urn:microsoft.com/office/officeart/2005/8/layout/hProcess11"/>
    <dgm:cxn modelId="{ED660CFF-FD7E-4DB8-9FB8-8011D66DB61D}" type="presParOf" srcId="{2179053F-392F-4E82-A4F9-FBF5970B7FD3}" destId="{D56E2408-8B4C-4376-B1C6-02EBB339D2B6}" srcOrd="0" destOrd="0" presId="urn:microsoft.com/office/officeart/2005/8/layout/hProcess11"/>
    <dgm:cxn modelId="{F74AF042-AE62-4DEF-812F-9C602BF4C94D}" type="presParOf" srcId="{2179053F-392F-4E82-A4F9-FBF5970B7FD3}" destId="{433D1CA8-A527-41D8-A0C9-67865486B9EA}" srcOrd="1" destOrd="0" presId="urn:microsoft.com/office/officeart/2005/8/layout/hProcess11"/>
    <dgm:cxn modelId="{147231F2-0B20-4CD5-932F-625C01D7C5D2}" type="presParOf" srcId="{2179053F-392F-4E82-A4F9-FBF5970B7FD3}" destId="{D2844EE9-E58A-4F91-BD74-0AB42F25578D}" srcOrd="2" destOrd="0" presId="urn:microsoft.com/office/officeart/2005/8/layout/hProcess11"/>
    <dgm:cxn modelId="{8FF721BC-012C-4532-95DE-2D3C97B4FE93}" type="presParOf" srcId="{EF46F275-2EA2-415E-81FD-C104947EC736}" destId="{FFDF8598-94AE-40D8-BCB4-E09A8D6ABE7E}" srcOrd="3" destOrd="0" presId="urn:microsoft.com/office/officeart/2005/8/layout/hProcess11"/>
    <dgm:cxn modelId="{C0AD5D6E-A90E-4864-9639-3FCA68D73B97}" type="presParOf" srcId="{EF46F275-2EA2-415E-81FD-C104947EC736}" destId="{A077FC82-BDB6-4F68-B74D-FDE9D37F24D4}" srcOrd="4" destOrd="0" presId="urn:microsoft.com/office/officeart/2005/8/layout/hProcess11"/>
    <dgm:cxn modelId="{F2CD3EB0-4D62-42E6-95B3-5A32B59B39E1}" type="presParOf" srcId="{A077FC82-BDB6-4F68-B74D-FDE9D37F24D4}" destId="{7ED63110-C181-43F0-BE07-92527B3AFD1B}" srcOrd="0" destOrd="0" presId="urn:microsoft.com/office/officeart/2005/8/layout/hProcess11"/>
    <dgm:cxn modelId="{61965F4C-B374-43A9-9E6D-57E40EB00400}" type="presParOf" srcId="{A077FC82-BDB6-4F68-B74D-FDE9D37F24D4}" destId="{02DD5901-A08C-4808-A72B-4ABE0D7BD5FC}" srcOrd="1" destOrd="0" presId="urn:microsoft.com/office/officeart/2005/8/layout/hProcess11"/>
    <dgm:cxn modelId="{A1D2BDC5-A8A9-416C-8EF3-C38CE05AA4CD}" type="presParOf" srcId="{A077FC82-BDB6-4F68-B74D-FDE9D37F24D4}" destId="{A481745B-3D6B-4EA6-9F33-20AAB3F037E3}" srcOrd="2" destOrd="0" presId="urn:microsoft.com/office/officeart/2005/8/layout/hProcess11"/>
    <dgm:cxn modelId="{0CBFB67A-1F15-46B0-8B66-4DC624875E36}" type="presParOf" srcId="{EF46F275-2EA2-415E-81FD-C104947EC736}" destId="{B115490C-554E-4FB0-9B23-ABBDBDECAC65}" srcOrd="5" destOrd="0" presId="urn:microsoft.com/office/officeart/2005/8/layout/hProcess11"/>
    <dgm:cxn modelId="{9DA8B006-71F8-40C4-8F5C-B1A4543D5097}" type="presParOf" srcId="{EF46F275-2EA2-415E-81FD-C104947EC736}" destId="{54EC6482-0C19-4386-9F35-BC160E9C8469}" srcOrd="6" destOrd="0" presId="urn:microsoft.com/office/officeart/2005/8/layout/hProcess11"/>
    <dgm:cxn modelId="{01721B91-1982-4942-A3A2-880994CD53A2}" type="presParOf" srcId="{54EC6482-0C19-4386-9F35-BC160E9C8469}" destId="{751449D2-16E1-4C82-85CE-14B2C40A86F9}" srcOrd="0" destOrd="0" presId="urn:microsoft.com/office/officeart/2005/8/layout/hProcess11"/>
    <dgm:cxn modelId="{CDCBE37F-3DAC-4592-990E-6B0E6D8461B6}" type="presParOf" srcId="{54EC6482-0C19-4386-9F35-BC160E9C8469}" destId="{ACB923A9-1124-428B-9D55-2FD0B2D28CA0}" srcOrd="1" destOrd="0" presId="urn:microsoft.com/office/officeart/2005/8/layout/hProcess11"/>
    <dgm:cxn modelId="{EBD94CFD-A39A-4CC6-895C-5528FCBC6FA5}" type="presParOf" srcId="{54EC6482-0C19-4386-9F35-BC160E9C8469}" destId="{222AEF27-4F1D-4F59-9221-3E0296FE28FB}" srcOrd="2" destOrd="0" presId="urn:microsoft.com/office/officeart/2005/8/layout/hProcess11"/>
    <dgm:cxn modelId="{EB959762-A7D1-40B8-A556-7D5690EB27CD}" type="presParOf" srcId="{EF46F275-2EA2-415E-81FD-C104947EC736}" destId="{4F46F4BB-43F0-4985-B893-B3BF3BB541F5}" srcOrd="7" destOrd="0" presId="urn:microsoft.com/office/officeart/2005/8/layout/hProcess11"/>
    <dgm:cxn modelId="{A29F3EF0-D052-43C5-86C0-7625A6139FDA}" type="presParOf" srcId="{EF46F275-2EA2-415E-81FD-C104947EC736}" destId="{B82B5EE4-A988-4A32-A62E-3702EC94A38B}" srcOrd="8" destOrd="0" presId="urn:microsoft.com/office/officeart/2005/8/layout/hProcess11"/>
    <dgm:cxn modelId="{31349449-6885-4F60-8B3F-28F03B71A8C0}" type="presParOf" srcId="{B82B5EE4-A988-4A32-A62E-3702EC94A38B}" destId="{76D65357-2508-4DE1-9E67-02E08A45B75A}" srcOrd="0" destOrd="0" presId="urn:microsoft.com/office/officeart/2005/8/layout/hProcess11"/>
    <dgm:cxn modelId="{C2DCAA07-4C71-43C6-953B-7B88A2A65C14}" type="presParOf" srcId="{B82B5EE4-A988-4A32-A62E-3702EC94A38B}" destId="{704769CF-2AAD-4F5F-BD39-ED476E441BC5}" srcOrd="1" destOrd="0" presId="urn:microsoft.com/office/officeart/2005/8/layout/hProcess11"/>
    <dgm:cxn modelId="{F80FF56B-5E29-4009-8895-C67C240AAF4B}" type="presParOf" srcId="{B82B5EE4-A988-4A32-A62E-3702EC94A38B}" destId="{40EF8C3C-4B96-4CEB-982C-38F8A351F3D1}" srcOrd="2" destOrd="0" presId="urn:microsoft.com/office/officeart/2005/8/layout/hProcess11"/>
    <dgm:cxn modelId="{CC5522AB-53D9-426B-8E25-4F98526E13A3}" type="presParOf" srcId="{EF46F275-2EA2-415E-81FD-C104947EC736}" destId="{457D7B53-599F-4306-B374-FD1117C20B38}" srcOrd="9" destOrd="0" presId="urn:microsoft.com/office/officeart/2005/8/layout/hProcess11"/>
    <dgm:cxn modelId="{D1495641-38CB-4461-B515-8452F3D46D43}" type="presParOf" srcId="{EF46F275-2EA2-415E-81FD-C104947EC736}" destId="{B7B425C0-079F-4DD6-90CA-E44D0F7B0BCE}" srcOrd="10" destOrd="0" presId="urn:microsoft.com/office/officeart/2005/8/layout/hProcess11"/>
    <dgm:cxn modelId="{809EDDF7-A91A-4479-9F01-662655444306}" type="presParOf" srcId="{B7B425C0-079F-4DD6-90CA-E44D0F7B0BCE}" destId="{A9AFEED0-6E8D-41FC-B832-8E8EFA27D7A4}" srcOrd="0" destOrd="0" presId="urn:microsoft.com/office/officeart/2005/8/layout/hProcess11"/>
    <dgm:cxn modelId="{052CAE2A-0D47-48C5-ACA9-4B7C9652D7F5}" type="presParOf" srcId="{B7B425C0-079F-4DD6-90CA-E44D0F7B0BCE}" destId="{972539DD-CFE2-4DFE-B0D1-18491F575DB1}" srcOrd="1" destOrd="0" presId="urn:microsoft.com/office/officeart/2005/8/layout/hProcess11"/>
    <dgm:cxn modelId="{E36CA8D8-DE96-4D16-B371-48C90460D2D6}" type="presParOf" srcId="{B7B425C0-079F-4DD6-90CA-E44D0F7B0BCE}" destId="{37E50095-DDAD-43B9-A413-88C94632EB1A}" srcOrd="2" destOrd="0" presId="urn:microsoft.com/office/officeart/2005/8/layout/hProcess11"/>
    <dgm:cxn modelId="{44B643D8-B98E-4FF8-9E62-CF0D9347B3F7}" type="presParOf" srcId="{EF46F275-2EA2-415E-81FD-C104947EC736}" destId="{B4DFBB6B-134D-4D14-B610-0D3820C67CA3}" srcOrd="11" destOrd="0" presId="urn:microsoft.com/office/officeart/2005/8/layout/hProcess11"/>
    <dgm:cxn modelId="{0A80985A-5437-4E7A-B85D-FC8807619C4E}" type="presParOf" srcId="{EF46F275-2EA2-415E-81FD-C104947EC736}" destId="{C8A97C12-2FA6-4530-9FBE-1D355353F381}" srcOrd="12" destOrd="0" presId="urn:microsoft.com/office/officeart/2005/8/layout/hProcess11"/>
    <dgm:cxn modelId="{16520D8D-94F7-4328-B338-9084EAE28FE0}" type="presParOf" srcId="{C8A97C12-2FA6-4530-9FBE-1D355353F381}" destId="{7EA02705-B395-477A-92E8-72CAE2FC43F1}" srcOrd="0" destOrd="0" presId="urn:microsoft.com/office/officeart/2005/8/layout/hProcess11"/>
    <dgm:cxn modelId="{8C5F6A92-A489-4839-A69C-8E3B066E70F9}" type="presParOf" srcId="{C8A97C12-2FA6-4530-9FBE-1D355353F381}" destId="{0B19BCAD-EF6C-411D-984C-9972ECA9F903}" srcOrd="1" destOrd="0" presId="urn:microsoft.com/office/officeart/2005/8/layout/hProcess11"/>
    <dgm:cxn modelId="{B4ABF36D-C9B6-41FA-9E90-EAC3F5B30E42}" type="presParOf" srcId="{C8A97C12-2FA6-4530-9FBE-1D355353F381}" destId="{535054F5-3753-4E21-8D03-64656A4755D0}" srcOrd="2" destOrd="0" presId="urn:microsoft.com/office/officeart/2005/8/layout/hProcess11"/>
    <dgm:cxn modelId="{BFD48D63-56F7-48F0-9EEA-D1A83C10656A}" type="presParOf" srcId="{EF46F275-2EA2-415E-81FD-C104947EC736}" destId="{93A2AD3B-6E7B-4126-8293-8FFC486FA612}" srcOrd="13" destOrd="0" presId="urn:microsoft.com/office/officeart/2005/8/layout/hProcess11"/>
    <dgm:cxn modelId="{C2DE7311-B0DE-4914-8AF3-11C60DBBEC34}" type="presParOf" srcId="{EF46F275-2EA2-415E-81FD-C104947EC736}" destId="{AFD589E6-2459-45F9-BBBA-F9560619260F}" srcOrd="14" destOrd="0" presId="urn:microsoft.com/office/officeart/2005/8/layout/hProcess11"/>
    <dgm:cxn modelId="{2F2AE437-2CF1-4CF3-B598-E39D1EEB227A}" type="presParOf" srcId="{AFD589E6-2459-45F9-BBBA-F9560619260F}" destId="{50D0C9C6-CF30-4210-9A15-368ACD2C7211}" srcOrd="0" destOrd="0" presId="urn:microsoft.com/office/officeart/2005/8/layout/hProcess11"/>
    <dgm:cxn modelId="{2165EF22-6B75-4D55-9538-10F9E32A81EE}" type="presParOf" srcId="{AFD589E6-2459-45F9-BBBA-F9560619260F}" destId="{23CAF8D4-E257-4375-8544-BA050C334C39}" srcOrd="1" destOrd="0" presId="urn:microsoft.com/office/officeart/2005/8/layout/hProcess11"/>
    <dgm:cxn modelId="{1ADB69A3-B60A-4BEC-A19D-5A5136150EFA}" type="presParOf" srcId="{AFD589E6-2459-45F9-BBBA-F9560619260F}" destId="{875DF5A2-7EC9-4D03-888D-2EBE0A3C175D}" srcOrd="2" destOrd="0" presId="urn:microsoft.com/office/officeart/2005/8/layout/hProcess11"/>
    <dgm:cxn modelId="{93F9691D-E545-4323-8D00-C93919CCAF7B}" type="presParOf" srcId="{EF46F275-2EA2-415E-81FD-C104947EC736}" destId="{DF1343B7-3B85-491E-8C88-F518F9D0F35D}" srcOrd="15" destOrd="0" presId="urn:microsoft.com/office/officeart/2005/8/layout/hProcess11"/>
    <dgm:cxn modelId="{02F5FA57-7A1F-4225-ACB7-E1A49D0E91C0}" type="presParOf" srcId="{EF46F275-2EA2-415E-81FD-C104947EC736}" destId="{154E4529-7992-4FC0-8AED-5B307CB8C7CC}" srcOrd="16" destOrd="0" presId="urn:microsoft.com/office/officeart/2005/8/layout/hProcess11"/>
    <dgm:cxn modelId="{7EBC3D7F-F54D-4CB3-9A84-5D64B1727533}" type="presParOf" srcId="{154E4529-7992-4FC0-8AED-5B307CB8C7CC}" destId="{6CEB4D8C-880E-4F56-B328-330E816E6593}" srcOrd="0" destOrd="0" presId="urn:microsoft.com/office/officeart/2005/8/layout/hProcess11"/>
    <dgm:cxn modelId="{E7C1EA3F-236C-42A4-9121-1332D5822788}" type="presParOf" srcId="{154E4529-7992-4FC0-8AED-5B307CB8C7CC}" destId="{68EFA1BA-11E2-4FF3-88E9-1D4C321E1A05}" srcOrd="1" destOrd="0" presId="urn:microsoft.com/office/officeart/2005/8/layout/hProcess11"/>
    <dgm:cxn modelId="{BD1AA2C6-3857-4628-A1AA-D5C8BA3CC973}" type="presParOf" srcId="{154E4529-7992-4FC0-8AED-5B307CB8C7CC}" destId="{E75F3988-45FE-404B-A8DE-6F9B7485BBD2}" srcOrd="2" destOrd="0" presId="urn:microsoft.com/office/officeart/2005/8/layout/hProcess11"/>
    <dgm:cxn modelId="{4C9D01DB-BA35-414D-B1CB-42BA6FEF9FCC}" type="presParOf" srcId="{EF46F275-2EA2-415E-81FD-C104947EC736}" destId="{11B7CE38-D841-424D-96C8-81C39AEA5ABC}" srcOrd="17" destOrd="0" presId="urn:microsoft.com/office/officeart/2005/8/layout/hProcess11"/>
    <dgm:cxn modelId="{ADA9D79D-BF9A-485A-960C-84129605AC62}" type="presParOf" srcId="{EF46F275-2EA2-415E-81FD-C104947EC736}" destId="{55F4A6D2-0735-462E-AFB2-8BFF80289962}" srcOrd="18" destOrd="0" presId="urn:microsoft.com/office/officeart/2005/8/layout/hProcess11"/>
    <dgm:cxn modelId="{AFB3261E-9C9B-4C1A-866A-E1A284CAF864}" type="presParOf" srcId="{55F4A6D2-0735-462E-AFB2-8BFF80289962}" destId="{1D4DA417-B86F-488A-A181-4C3273D5B92A}" srcOrd="0" destOrd="0" presId="urn:microsoft.com/office/officeart/2005/8/layout/hProcess11"/>
    <dgm:cxn modelId="{8E360CC3-0DA9-4A5B-9CFD-DA3BC280B077}" type="presParOf" srcId="{55F4A6D2-0735-462E-AFB2-8BFF80289962}" destId="{98E141AF-3379-4112-843C-19DA4A9B1AC3}" srcOrd="1" destOrd="0" presId="urn:microsoft.com/office/officeart/2005/8/layout/hProcess11"/>
    <dgm:cxn modelId="{AC6A8C9D-8175-40F1-916B-67EC26438816}" type="presParOf" srcId="{55F4A6D2-0735-462E-AFB2-8BFF80289962}" destId="{A74167EC-2ADE-4442-BE1F-5CB93EDE52AD}" srcOrd="2" destOrd="0" presId="urn:microsoft.com/office/officeart/2005/8/layout/hProcess11"/>
    <dgm:cxn modelId="{F9D8F501-B364-4ED3-BE74-86A5CBA4EB14}" type="presParOf" srcId="{EF46F275-2EA2-415E-81FD-C104947EC736}" destId="{3D8C877E-EEB5-405F-A698-2D8EDCD87BE9}" srcOrd="19" destOrd="0" presId="urn:microsoft.com/office/officeart/2005/8/layout/hProcess11"/>
    <dgm:cxn modelId="{B5DF64E2-96FE-4F6B-B196-667C6BBF3311}" type="presParOf" srcId="{EF46F275-2EA2-415E-81FD-C104947EC736}" destId="{D974071F-DA8B-44F3-8432-9B34AF5048CD}" srcOrd="20" destOrd="0" presId="urn:microsoft.com/office/officeart/2005/8/layout/hProcess11"/>
    <dgm:cxn modelId="{A36ACF80-A04A-4180-995A-3A44D7850C09}" type="presParOf" srcId="{D974071F-DA8B-44F3-8432-9B34AF5048CD}" destId="{63A29CDF-8C9D-4ADA-A2EB-6D967E71B3B3}" srcOrd="0" destOrd="0" presId="urn:microsoft.com/office/officeart/2005/8/layout/hProcess11"/>
    <dgm:cxn modelId="{A3DE8839-39DC-4729-8FE9-424A0402114E}" type="presParOf" srcId="{D974071F-DA8B-44F3-8432-9B34AF5048CD}" destId="{978E619D-99F4-46BA-AF95-808F8CF112F0}" srcOrd="1" destOrd="0" presId="urn:microsoft.com/office/officeart/2005/8/layout/hProcess11"/>
    <dgm:cxn modelId="{76E9172F-DCDD-461D-89D3-F5B3F5BD03CE}" type="presParOf" srcId="{D974071F-DA8B-44F3-8432-9B34AF5048CD}" destId="{2F243B77-6E51-49D2-B01F-9E1DC392C4B6}" srcOrd="2" destOrd="0" presId="urn:microsoft.com/office/officeart/2005/8/layout/hProcess11"/>
    <dgm:cxn modelId="{75DD195D-22E1-4C52-83AF-B41F4B1E3D8F}" type="presParOf" srcId="{EF46F275-2EA2-415E-81FD-C104947EC736}" destId="{7423A060-3EBB-40F2-8915-42B7E7D625E6}" srcOrd="21" destOrd="0" presId="urn:microsoft.com/office/officeart/2005/8/layout/hProcess11"/>
    <dgm:cxn modelId="{B808EAA7-24B6-420B-871D-6221405D4261}" type="presParOf" srcId="{EF46F275-2EA2-415E-81FD-C104947EC736}" destId="{FE426B26-2564-44B5-A6ED-822EB9266CF9}" srcOrd="22" destOrd="0" presId="urn:microsoft.com/office/officeart/2005/8/layout/hProcess11"/>
    <dgm:cxn modelId="{24E5CE62-8B9E-47D6-B280-C494B37A8DE0}" type="presParOf" srcId="{FE426B26-2564-44B5-A6ED-822EB9266CF9}" destId="{5405E0AB-E77C-4C3D-B20E-BD0B87F5AD68}" srcOrd="0" destOrd="0" presId="urn:microsoft.com/office/officeart/2005/8/layout/hProcess11"/>
    <dgm:cxn modelId="{FD2EE623-371C-485A-A48D-183952F7A6FD}" type="presParOf" srcId="{FE426B26-2564-44B5-A6ED-822EB9266CF9}" destId="{A2D93B5F-25D2-4C5E-8233-4A5BE7651BF6}" srcOrd="1" destOrd="0" presId="urn:microsoft.com/office/officeart/2005/8/layout/hProcess11"/>
    <dgm:cxn modelId="{6E97937B-44C0-4469-A782-EA6B2C1A389C}" type="presParOf" srcId="{FE426B26-2564-44B5-A6ED-822EB9266CF9}" destId="{C97AD679-068E-4764-9ABB-79091B64FAA9}" srcOrd="2" destOrd="0" presId="urn:microsoft.com/office/officeart/2005/8/layout/hProcess11"/>
    <dgm:cxn modelId="{7465D57B-FE83-43DC-9F6B-E948FE76FA45}" type="presParOf" srcId="{EF46F275-2EA2-415E-81FD-C104947EC736}" destId="{9C481D78-6559-43D2-8C6F-F02E82288D3B}" srcOrd="23" destOrd="0" presId="urn:microsoft.com/office/officeart/2005/8/layout/hProcess11"/>
    <dgm:cxn modelId="{EFE68080-6580-4DA3-B690-32C533D3FC18}" type="presParOf" srcId="{EF46F275-2EA2-415E-81FD-C104947EC736}" destId="{268C0AEA-BCFE-4A1B-94D3-CF430F77235E}" srcOrd="24" destOrd="0" presId="urn:microsoft.com/office/officeart/2005/8/layout/hProcess11"/>
    <dgm:cxn modelId="{3AC443EE-2F0F-4FA5-B861-8503B404B6CE}" type="presParOf" srcId="{268C0AEA-BCFE-4A1B-94D3-CF430F77235E}" destId="{99CD3D1B-9EA9-4230-80DA-9604EFBF410B}" srcOrd="0" destOrd="0" presId="urn:microsoft.com/office/officeart/2005/8/layout/hProcess11"/>
    <dgm:cxn modelId="{7C7C6C49-5DA6-45A5-A7A7-6FA101885A93}" type="presParOf" srcId="{268C0AEA-BCFE-4A1B-94D3-CF430F77235E}" destId="{9AD3872F-9BD4-411C-9638-EDBE8EB5459A}" srcOrd="1" destOrd="0" presId="urn:microsoft.com/office/officeart/2005/8/layout/hProcess11"/>
    <dgm:cxn modelId="{AF4AFF5C-21C5-404A-BAFE-5649A0DEAA22}" type="presParOf" srcId="{268C0AEA-BCFE-4A1B-94D3-CF430F77235E}" destId="{25ECD8C3-9280-46AD-8BC8-9D2D2E9642FF}" srcOrd="2" destOrd="0" presId="urn:microsoft.com/office/officeart/2005/8/layout/hProcess11"/>
    <dgm:cxn modelId="{0F25CA42-0E1C-410B-9E53-FAFD0E60919D}" type="presParOf" srcId="{EF46F275-2EA2-415E-81FD-C104947EC736}" destId="{1EE37B33-7DD9-45AE-8BD5-2F52821D888F}" srcOrd="25" destOrd="0" presId="urn:microsoft.com/office/officeart/2005/8/layout/hProcess11"/>
    <dgm:cxn modelId="{3C560CE4-2CDD-4810-81C1-824E555B6B74}" type="presParOf" srcId="{EF46F275-2EA2-415E-81FD-C104947EC736}" destId="{CD929160-7B28-4639-8EF1-FD7DFFF727D0}" srcOrd="26" destOrd="0" presId="urn:microsoft.com/office/officeart/2005/8/layout/hProcess11"/>
    <dgm:cxn modelId="{807B3820-E375-4BDF-B576-A2AA26940E64}" type="presParOf" srcId="{CD929160-7B28-4639-8EF1-FD7DFFF727D0}" destId="{36EEE484-2F98-45F5-B66F-B763075BE2EC}" srcOrd="0" destOrd="0" presId="urn:microsoft.com/office/officeart/2005/8/layout/hProcess11"/>
    <dgm:cxn modelId="{C17CCED6-5B0C-45FA-BA2C-82982D4B5FF5}" type="presParOf" srcId="{CD929160-7B28-4639-8EF1-FD7DFFF727D0}" destId="{ECBB09D9-3F65-4EE3-B6BD-89A9CB7CDD06}" srcOrd="1" destOrd="0" presId="urn:microsoft.com/office/officeart/2005/8/layout/hProcess11"/>
    <dgm:cxn modelId="{3C061462-26F7-4AD5-9595-722DE79A9040}" type="presParOf" srcId="{CD929160-7B28-4639-8EF1-FD7DFFF727D0}" destId="{B8C0570A-B811-4D52-B901-DEA3A75B5CEC}" srcOrd="2" destOrd="0" presId="urn:microsoft.com/office/officeart/2005/8/layout/hProcess11"/>
    <dgm:cxn modelId="{1F1F8560-9131-430B-8E65-4937965C9E63}" type="presParOf" srcId="{EF46F275-2EA2-415E-81FD-C104947EC736}" destId="{2C5E1B34-23FD-4247-9B45-CE175EAEC2C6}" srcOrd="27" destOrd="0" presId="urn:microsoft.com/office/officeart/2005/8/layout/hProcess11"/>
    <dgm:cxn modelId="{CD7A064C-EFA0-4463-B5D0-B987D3CF86E7}" type="presParOf" srcId="{EF46F275-2EA2-415E-81FD-C104947EC736}" destId="{FD6E4E7F-78FC-4337-9169-C6FBDFC3672B}" srcOrd="28" destOrd="0" presId="urn:microsoft.com/office/officeart/2005/8/layout/hProcess11"/>
    <dgm:cxn modelId="{409EE4D6-9CA1-49B0-B03B-4668323745FF}" type="presParOf" srcId="{FD6E4E7F-78FC-4337-9169-C6FBDFC3672B}" destId="{5F517692-8F3B-4D98-9B2B-D1B67B3D61F7}" srcOrd="0" destOrd="0" presId="urn:microsoft.com/office/officeart/2005/8/layout/hProcess11"/>
    <dgm:cxn modelId="{001A211B-3A3F-4C75-98E3-5981F6549595}" type="presParOf" srcId="{FD6E4E7F-78FC-4337-9169-C6FBDFC3672B}" destId="{2BEA384B-043C-4FD4-8D5B-EAB49B335251}" srcOrd="1" destOrd="0" presId="urn:microsoft.com/office/officeart/2005/8/layout/hProcess11"/>
    <dgm:cxn modelId="{84EE2859-E723-4889-B73F-5ACBC200127F}" type="presParOf" srcId="{FD6E4E7F-78FC-4337-9169-C6FBDFC3672B}" destId="{515C1B6F-2F73-4D33-9AC8-8A00AEE9F3C1}" srcOrd="2" destOrd="0" presId="urn:microsoft.com/office/officeart/2005/8/layout/hProcess11"/>
    <dgm:cxn modelId="{769FD472-AF40-4F47-B964-E060FDA68482}" type="presParOf" srcId="{EF46F275-2EA2-415E-81FD-C104947EC736}" destId="{C22D0757-8F80-4A50-A407-70B047A4FEEA}" srcOrd="29" destOrd="0" presId="urn:microsoft.com/office/officeart/2005/8/layout/hProcess11"/>
    <dgm:cxn modelId="{481BF44A-D22E-494A-B576-8B9BD089A8C5}" type="presParOf" srcId="{EF46F275-2EA2-415E-81FD-C104947EC736}" destId="{AC965740-8A82-4E6E-924B-B758E82CCC29}" srcOrd="30" destOrd="0" presId="urn:microsoft.com/office/officeart/2005/8/layout/hProcess11"/>
    <dgm:cxn modelId="{1F9262DD-AE12-4E8D-B3AB-07B20BE39D20}" type="presParOf" srcId="{AC965740-8A82-4E6E-924B-B758E82CCC29}" destId="{16D67627-B82F-4145-8EE7-2B9FA277A89B}" srcOrd="0" destOrd="0" presId="urn:microsoft.com/office/officeart/2005/8/layout/hProcess11"/>
    <dgm:cxn modelId="{274154E6-CDFB-447B-8C9E-FC4A75897332}" type="presParOf" srcId="{AC965740-8A82-4E6E-924B-B758E82CCC29}" destId="{64A0E3DE-F207-440F-AD8E-459538954F3E}" srcOrd="1" destOrd="0" presId="urn:microsoft.com/office/officeart/2005/8/layout/hProcess11"/>
    <dgm:cxn modelId="{25D77237-9DAC-4AC2-873C-4245B27D9458}" type="presParOf" srcId="{AC965740-8A82-4E6E-924B-B758E82CCC29}" destId="{4A210333-AD6F-4A8A-BBE0-9475159F5889}" srcOrd="2" destOrd="0" presId="urn:microsoft.com/office/officeart/2005/8/layout/hProcess1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DEF54C-349E-4294-B94E-5C62F3E21E5F}">
      <dsp:nvSpPr>
        <dsp:cNvPr id="0" name=""/>
        <dsp:cNvSpPr/>
      </dsp:nvSpPr>
      <dsp:spPr>
        <a:xfrm>
          <a:off x="0" y="977646"/>
          <a:ext cx="9345295" cy="1303528"/>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D89E160-80FE-4B6A-BF12-509B142AB4F3}">
      <dsp:nvSpPr>
        <dsp:cNvPr id="0" name=""/>
        <dsp:cNvSpPr/>
      </dsp:nvSpPr>
      <dsp:spPr>
        <a:xfrm>
          <a:off x="641" y="0"/>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b" anchorCtr="0">
          <a:noAutofit/>
        </a:bodyPr>
        <a:lstStyle/>
        <a:p>
          <a:pPr marL="0" lvl="0" indent="0" algn="ctr" defTabSz="266700">
            <a:lnSpc>
              <a:spcPct val="90000"/>
            </a:lnSpc>
            <a:spcBef>
              <a:spcPct val="0"/>
            </a:spcBef>
            <a:spcAft>
              <a:spcPct val="35000"/>
            </a:spcAft>
            <a:buNone/>
          </a:pPr>
          <a:r>
            <a:rPr lang="en-AU" sz="600" b="1" kern="1200"/>
            <a:t>1596</a:t>
          </a:r>
        </a:p>
        <a:p>
          <a:pPr marL="0" lvl="0" indent="0" algn="ctr" defTabSz="266700">
            <a:lnSpc>
              <a:spcPct val="90000"/>
            </a:lnSpc>
            <a:spcBef>
              <a:spcPct val="0"/>
            </a:spcBef>
            <a:spcAft>
              <a:spcPct val="35000"/>
            </a:spcAft>
            <a:buNone/>
          </a:pPr>
          <a:r>
            <a:rPr lang="en-AU" sz="500" kern="1200"/>
            <a:t>Abraham Ortelius (a cartographer) saw the new maps of the coastlines and recognised that they matched each other. He thought that the Europe and the Americas had been ‘torn away’ from Africa by earthquakes and floods.</a:t>
          </a:r>
        </a:p>
      </dsp:txBody>
      <dsp:txXfrm>
        <a:off x="641" y="0"/>
        <a:ext cx="502058" cy="1303528"/>
      </dsp:txXfrm>
    </dsp:sp>
    <dsp:sp modelId="{2DBDB62A-5780-408D-9DF0-0158A81D51F6}">
      <dsp:nvSpPr>
        <dsp:cNvPr id="0" name=""/>
        <dsp:cNvSpPr/>
      </dsp:nvSpPr>
      <dsp:spPr>
        <a:xfrm>
          <a:off x="88730" y="1466469"/>
          <a:ext cx="325882" cy="3258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6E2408-8B4C-4376-B1C6-02EBB339D2B6}">
      <dsp:nvSpPr>
        <dsp:cNvPr id="0" name=""/>
        <dsp:cNvSpPr/>
      </dsp:nvSpPr>
      <dsp:spPr>
        <a:xfrm>
          <a:off x="527803" y="1955292"/>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t" anchorCtr="0">
          <a:noAutofit/>
        </a:bodyPr>
        <a:lstStyle/>
        <a:p>
          <a:pPr marL="0" lvl="0" indent="0" algn="ctr" defTabSz="266700">
            <a:lnSpc>
              <a:spcPct val="90000"/>
            </a:lnSpc>
            <a:spcBef>
              <a:spcPct val="0"/>
            </a:spcBef>
            <a:spcAft>
              <a:spcPct val="35000"/>
            </a:spcAft>
            <a:buNone/>
          </a:pPr>
          <a:r>
            <a:rPr lang="en-AU" sz="600" b="1" kern="1200"/>
            <a:t>1858</a:t>
          </a:r>
        </a:p>
        <a:p>
          <a:pPr marL="0" lvl="0" indent="0" algn="ctr" defTabSz="266700">
            <a:lnSpc>
              <a:spcPct val="90000"/>
            </a:lnSpc>
            <a:spcBef>
              <a:spcPct val="0"/>
            </a:spcBef>
            <a:spcAft>
              <a:spcPct val="35000"/>
            </a:spcAft>
            <a:buNone/>
          </a:pPr>
          <a:r>
            <a:rPr lang="en-AU" sz="500" kern="1200"/>
            <a:t>Antonio Snider-Pellegrini compared plant fossils in Europe and the United States that were identical. He hypothesised that at some point they had been joined together into one large continent that was then separated by a great flood.</a:t>
          </a:r>
        </a:p>
      </dsp:txBody>
      <dsp:txXfrm>
        <a:off x="527803" y="1955292"/>
        <a:ext cx="502058" cy="1303528"/>
      </dsp:txXfrm>
    </dsp:sp>
    <dsp:sp modelId="{433D1CA8-A527-41D8-A0C9-67865486B9EA}">
      <dsp:nvSpPr>
        <dsp:cNvPr id="0" name=""/>
        <dsp:cNvSpPr/>
      </dsp:nvSpPr>
      <dsp:spPr>
        <a:xfrm>
          <a:off x="615891" y="1466469"/>
          <a:ext cx="325882" cy="3258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D63110-C181-43F0-BE07-92527B3AFD1B}">
      <dsp:nvSpPr>
        <dsp:cNvPr id="0" name=""/>
        <dsp:cNvSpPr/>
      </dsp:nvSpPr>
      <dsp:spPr>
        <a:xfrm>
          <a:off x="1054964" y="0"/>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b" anchorCtr="0">
          <a:noAutofit/>
        </a:bodyPr>
        <a:lstStyle/>
        <a:p>
          <a:pPr marL="0" lvl="0" indent="0" algn="ctr" defTabSz="266700">
            <a:lnSpc>
              <a:spcPct val="90000"/>
            </a:lnSpc>
            <a:spcBef>
              <a:spcPct val="0"/>
            </a:spcBef>
            <a:spcAft>
              <a:spcPct val="35000"/>
            </a:spcAft>
            <a:buNone/>
          </a:pPr>
          <a:r>
            <a:rPr lang="en-AU" sz="600" b="1" kern="1200"/>
            <a:t>1872</a:t>
          </a:r>
        </a:p>
        <a:p>
          <a:pPr marL="0" lvl="0" indent="0" algn="ctr" defTabSz="266700">
            <a:lnSpc>
              <a:spcPct val="90000"/>
            </a:lnSpc>
            <a:spcBef>
              <a:spcPct val="0"/>
            </a:spcBef>
            <a:spcAft>
              <a:spcPct val="35000"/>
            </a:spcAft>
            <a:buNone/>
          </a:pPr>
          <a:r>
            <a:rPr lang="en-AU" sz="500" kern="1200"/>
            <a:t>Sir William Thomson (later called Lord Kelvin) a physicist and engineer, used bathymetric surveys to map the Mid-Atlantic Ocean ridge. This involved dropping a weighted rope off the side of the ship to determine the depth of the ocean. He thought the Earth was completely solid.</a:t>
          </a:r>
        </a:p>
      </dsp:txBody>
      <dsp:txXfrm>
        <a:off x="1054964" y="0"/>
        <a:ext cx="502058" cy="1303528"/>
      </dsp:txXfrm>
    </dsp:sp>
    <dsp:sp modelId="{02DD5901-A08C-4808-A72B-4ABE0D7BD5FC}">
      <dsp:nvSpPr>
        <dsp:cNvPr id="0" name=""/>
        <dsp:cNvSpPr/>
      </dsp:nvSpPr>
      <dsp:spPr>
        <a:xfrm>
          <a:off x="1143053" y="1466469"/>
          <a:ext cx="325882" cy="3258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1449D2-16E1-4C82-85CE-14B2C40A86F9}">
      <dsp:nvSpPr>
        <dsp:cNvPr id="0" name=""/>
        <dsp:cNvSpPr/>
      </dsp:nvSpPr>
      <dsp:spPr>
        <a:xfrm>
          <a:off x="1582126" y="1955292"/>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t" anchorCtr="0">
          <a:noAutofit/>
        </a:bodyPr>
        <a:lstStyle/>
        <a:p>
          <a:pPr marL="0" lvl="0" indent="0" algn="ctr" defTabSz="266700">
            <a:lnSpc>
              <a:spcPct val="90000"/>
            </a:lnSpc>
            <a:spcBef>
              <a:spcPct val="0"/>
            </a:spcBef>
            <a:spcAft>
              <a:spcPct val="35000"/>
            </a:spcAft>
            <a:buNone/>
          </a:pPr>
          <a:r>
            <a:rPr lang="en-AU" sz="600" b="1" kern="1200"/>
            <a:t>1896</a:t>
          </a:r>
        </a:p>
        <a:p>
          <a:pPr marL="0" lvl="0" indent="0" algn="ctr" defTabSz="266700">
            <a:lnSpc>
              <a:spcPct val="90000"/>
            </a:lnSpc>
            <a:spcBef>
              <a:spcPct val="0"/>
            </a:spcBef>
            <a:spcAft>
              <a:spcPct val="35000"/>
            </a:spcAft>
            <a:buNone/>
          </a:pPr>
          <a:r>
            <a:rPr lang="en-AU" sz="500" kern="1200"/>
            <a:t>Marie Curie, Pierre Curie and Henri Becquerel discovery of radioactivity suggested that the Earth’s interior was heated by these ‘rocks’. i.e. Earth's interior is hot.</a:t>
          </a:r>
        </a:p>
      </dsp:txBody>
      <dsp:txXfrm>
        <a:off x="1582126" y="1955292"/>
        <a:ext cx="502058" cy="1303528"/>
      </dsp:txXfrm>
    </dsp:sp>
    <dsp:sp modelId="{ACB923A9-1124-428B-9D55-2FD0B2D28CA0}">
      <dsp:nvSpPr>
        <dsp:cNvPr id="0" name=""/>
        <dsp:cNvSpPr/>
      </dsp:nvSpPr>
      <dsp:spPr>
        <a:xfrm>
          <a:off x="1670214" y="1466469"/>
          <a:ext cx="325882" cy="3258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D65357-2508-4DE1-9E67-02E08A45B75A}">
      <dsp:nvSpPr>
        <dsp:cNvPr id="0" name=""/>
        <dsp:cNvSpPr/>
      </dsp:nvSpPr>
      <dsp:spPr>
        <a:xfrm>
          <a:off x="2109287" y="0"/>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b" anchorCtr="0">
          <a:noAutofit/>
        </a:bodyPr>
        <a:lstStyle/>
        <a:p>
          <a:pPr marL="0" lvl="0" indent="0" algn="ctr" defTabSz="266700">
            <a:lnSpc>
              <a:spcPct val="90000"/>
            </a:lnSpc>
            <a:spcBef>
              <a:spcPct val="0"/>
            </a:spcBef>
            <a:spcAft>
              <a:spcPct val="35000"/>
            </a:spcAft>
            <a:buNone/>
          </a:pPr>
          <a:r>
            <a:rPr lang="en-AU" sz="600" b="1" kern="1200"/>
            <a:t>1897-1909</a:t>
          </a:r>
        </a:p>
      </dsp:txBody>
      <dsp:txXfrm>
        <a:off x="2109287" y="0"/>
        <a:ext cx="502058" cy="1303528"/>
      </dsp:txXfrm>
    </dsp:sp>
    <dsp:sp modelId="{704769CF-2AAD-4F5F-BD39-ED476E441BC5}">
      <dsp:nvSpPr>
        <dsp:cNvPr id="0" name=""/>
        <dsp:cNvSpPr/>
      </dsp:nvSpPr>
      <dsp:spPr>
        <a:xfrm>
          <a:off x="2197376" y="1466469"/>
          <a:ext cx="325882" cy="325882"/>
        </a:xfrm>
        <a:prstGeom prst="ellipse">
          <a:avLst/>
        </a:prstGeom>
        <a:solidFill>
          <a:srgbClr val="EE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AFEED0-6E8D-41FC-B832-8E8EFA27D7A4}">
      <dsp:nvSpPr>
        <dsp:cNvPr id="0" name=""/>
        <dsp:cNvSpPr/>
      </dsp:nvSpPr>
      <dsp:spPr>
        <a:xfrm>
          <a:off x="2636449" y="1955292"/>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t" anchorCtr="0">
          <a:noAutofit/>
        </a:bodyPr>
        <a:lstStyle/>
        <a:p>
          <a:pPr marL="0" lvl="0" indent="0" algn="ctr" defTabSz="266700">
            <a:lnSpc>
              <a:spcPct val="90000"/>
            </a:lnSpc>
            <a:spcBef>
              <a:spcPct val="0"/>
            </a:spcBef>
            <a:spcAft>
              <a:spcPct val="35000"/>
            </a:spcAft>
            <a:buNone/>
          </a:pPr>
          <a:r>
            <a:rPr lang="en-AU" sz="600" b="1" kern="1200"/>
            <a:t>1912</a:t>
          </a:r>
        </a:p>
        <a:p>
          <a:pPr marL="0" lvl="0" indent="0" algn="ctr" defTabSz="266700">
            <a:lnSpc>
              <a:spcPct val="90000"/>
            </a:lnSpc>
            <a:spcBef>
              <a:spcPct val="0"/>
            </a:spcBef>
            <a:spcAft>
              <a:spcPct val="35000"/>
            </a:spcAft>
            <a:buNone/>
          </a:pPr>
          <a:r>
            <a:rPr lang="en-AU" sz="500" kern="1200"/>
            <a:t>Alfred Wegener studied the location of similar plants, animals and fossils on the land masses and proposes "Continental Drift" – that the continents drifted apart. He thought that this was caused by the spin of the Earth, pushing the continents apart. He also thought that the mid- Atlantic ridge kept breaking apart and pushed the land masses further apart. This was initially rejected by most Earth scientists.</a:t>
          </a:r>
        </a:p>
      </dsp:txBody>
      <dsp:txXfrm>
        <a:off x="2636449" y="1955292"/>
        <a:ext cx="502058" cy="1303528"/>
      </dsp:txXfrm>
    </dsp:sp>
    <dsp:sp modelId="{972539DD-CFE2-4DFE-B0D1-18491F575DB1}">
      <dsp:nvSpPr>
        <dsp:cNvPr id="0" name=""/>
        <dsp:cNvSpPr/>
      </dsp:nvSpPr>
      <dsp:spPr>
        <a:xfrm>
          <a:off x="2724537" y="1466469"/>
          <a:ext cx="325882" cy="3258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A02705-B395-477A-92E8-72CAE2FC43F1}">
      <dsp:nvSpPr>
        <dsp:cNvPr id="0" name=""/>
        <dsp:cNvSpPr/>
      </dsp:nvSpPr>
      <dsp:spPr>
        <a:xfrm>
          <a:off x="3163611" y="0"/>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b" anchorCtr="0">
          <a:noAutofit/>
        </a:bodyPr>
        <a:lstStyle/>
        <a:p>
          <a:pPr marL="0" lvl="0" indent="0" algn="ctr" defTabSz="266700">
            <a:lnSpc>
              <a:spcPct val="90000"/>
            </a:lnSpc>
            <a:spcBef>
              <a:spcPct val="0"/>
            </a:spcBef>
            <a:spcAft>
              <a:spcPct val="35000"/>
            </a:spcAft>
            <a:buNone/>
          </a:pPr>
          <a:r>
            <a:rPr lang="en-AU" sz="600" b="1" kern="1200"/>
            <a:t>1926</a:t>
          </a:r>
        </a:p>
      </dsp:txBody>
      <dsp:txXfrm>
        <a:off x="3163611" y="0"/>
        <a:ext cx="502058" cy="1303528"/>
      </dsp:txXfrm>
    </dsp:sp>
    <dsp:sp modelId="{0B19BCAD-EF6C-411D-984C-9972ECA9F903}">
      <dsp:nvSpPr>
        <dsp:cNvPr id="0" name=""/>
        <dsp:cNvSpPr/>
      </dsp:nvSpPr>
      <dsp:spPr>
        <a:xfrm>
          <a:off x="3251699" y="1466469"/>
          <a:ext cx="325882" cy="325882"/>
        </a:xfrm>
        <a:prstGeom prst="ellipse">
          <a:avLst/>
        </a:prstGeom>
        <a:solidFill>
          <a:srgbClr val="EE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D0C9C6-CF30-4210-9A15-368ACD2C7211}">
      <dsp:nvSpPr>
        <dsp:cNvPr id="0" name=""/>
        <dsp:cNvSpPr/>
      </dsp:nvSpPr>
      <dsp:spPr>
        <a:xfrm>
          <a:off x="3690772" y="1955292"/>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t" anchorCtr="0">
          <a:noAutofit/>
        </a:bodyPr>
        <a:lstStyle/>
        <a:p>
          <a:pPr marL="0" lvl="0" indent="0" algn="ctr" defTabSz="266700">
            <a:lnSpc>
              <a:spcPct val="90000"/>
            </a:lnSpc>
            <a:spcBef>
              <a:spcPct val="0"/>
            </a:spcBef>
            <a:spcAft>
              <a:spcPct val="35000"/>
            </a:spcAft>
            <a:buNone/>
          </a:pPr>
          <a:r>
            <a:rPr lang="en-AU" sz="600" b="1" kern="1200"/>
            <a:t>1929</a:t>
          </a:r>
        </a:p>
      </dsp:txBody>
      <dsp:txXfrm>
        <a:off x="3690772" y="1955292"/>
        <a:ext cx="502058" cy="1303528"/>
      </dsp:txXfrm>
    </dsp:sp>
    <dsp:sp modelId="{23CAF8D4-E257-4375-8544-BA050C334C39}">
      <dsp:nvSpPr>
        <dsp:cNvPr id="0" name=""/>
        <dsp:cNvSpPr/>
      </dsp:nvSpPr>
      <dsp:spPr>
        <a:xfrm>
          <a:off x="3778860" y="1466469"/>
          <a:ext cx="325882" cy="325882"/>
        </a:xfrm>
        <a:prstGeom prst="ellipse">
          <a:avLst/>
        </a:prstGeom>
        <a:solidFill>
          <a:srgbClr val="EE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EB4D8C-880E-4F56-B328-330E816E6593}">
      <dsp:nvSpPr>
        <dsp:cNvPr id="0" name=""/>
        <dsp:cNvSpPr/>
      </dsp:nvSpPr>
      <dsp:spPr>
        <a:xfrm>
          <a:off x="4217934" y="0"/>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b" anchorCtr="0">
          <a:noAutofit/>
        </a:bodyPr>
        <a:lstStyle/>
        <a:p>
          <a:pPr marL="0" lvl="0" indent="0" algn="ctr" defTabSz="266700">
            <a:lnSpc>
              <a:spcPct val="90000"/>
            </a:lnSpc>
            <a:spcBef>
              <a:spcPct val="0"/>
            </a:spcBef>
            <a:spcAft>
              <a:spcPct val="35000"/>
            </a:spcAft>
            <a:buNone/>
          </a:pPr>
          <a:r>
            <a:rPr lang="en-AU" sz="600" b="1" kern="1200"/>
            <a:t>1927</a:t>
          </a:r>
        </a:p>
      </dsp:txBody>
      <dsp:txXfrm>
        <a:off x="4217934" y="0"/>
        <a:ext cx="502058" cy="1303528"/>
      </dsp:txXfrm>
    </dsp:sp>
    <dsp:sp modelId="{68EFA1BA-11E2-4FF3-88E9-1D4C321E1A05}">
      <dsp:nvSpPr>
        <dsp:cNvPr id="0" name=""/>
        <dsp:cNvSpPr/>
      </dsp:nvSpPr>
      <dsp:spPr>
        <a:xfrm>
          <a:off x="4306022" y="1466469"/>
          <a:ext cx="325882" cy="325882"/>
        </a:xfrm>
        <a:prstGeom prst="ellipse">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4DA417-B86F-488A-A181-4C3273D5B92A}">
      <dsp:nvSpPr>
        <dsp:cNvPr id="0" name=""/>
        <dsp:cNvSpPr/>
      </dsp:nvSpPr>
      <dsp:spPr>
        <a:xfrm>
          <a:off x="4745095" y="1955292"/>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t" anchorCtr="0">
          <a:noAutofit/>
        </a:bodyPr>
        <a:lstStyle/>
        <a:p>
          <a:pPr marL="0" lvl="0" indent="0" algn="ctr" defTabSz="266700">
            <a:lnSpc>
              <a:spcPct val="90000"/>
            </a:lnSpc>
            <a:spcBef>
              <a:spcPct val="0"/>
            </a:spcBef>
            <a:spcAft>
              <a:spcPct val="35000"/>
            </a:spcAft>
            <a:buNone/>
          </a:pPr>
          <a:r>
            <a:rPr lang="en-AU" sz="600" b="1" kern="1200"/>
            <a:t>1953</a:t>
          </a:r>
        </a:p>
      </dsp:txBody>
      <dsp:txXfrm>
        <a:off x="4745095" y="1955292"/>
        <a:ext cx="502058" cy="1303528"/>
      </dsp:txXfrm>
    </dsp:sp>
    <dsp:sp modelId="{98E141AF-3379-4112-843C-19DA4A9B1AC3}">
      <dsp:nvSpPr>
        <dsp:cNvPr id="0" name=""/>
        <dsp:cNvSpPr/>
      </dsp:nvSpPr>
      <dsp:spPr>
        <a:xfrm>
          <a:off x="4833184" y="1466469"/>
          <a:ext cx="325882" cy="325882"/>
        </a:xfrm>
        <a:prstGeom prst="ellipse">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A29CDF-8C9D-4ADA-A2EB-6D967E71B3B3}">
      <dsp:nvSpPr>
        <dsp:cNvPr id="0" name=""/>
        <dsp:cNvSpPr/>
      </dsp:nvSpPr>
      <dsp:spPr>
        <a:xfrm>
          <a:off x="5272257" y="0"/>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b" anchorCtr="0">
          <a:noAutofit/>
        </a:bodyPr>
        <a:lstStyle/>
        <a:p>
          <a:pPr marL="0" lvl="0" indent="0" algn="ctr" defTabSz="266700">
            <a:lnSpc>
              <a:spcPct val="90000"/>
            </a:lnSpc>
            <a:spcBef>
              <a:spcPct val="0"/>
            </a:spcBef>
            <a:spcAft>
              <a:spcPct val="35000"/>
            </a:spcAft>
            <a:buNone/>
          </a:pPr>
          <a:r>
            <a:rPr lang="en-AU" sz="600" b="1" kern="1200"/>
            <a:t>1956</a:t>
          </a:r>
        </a:p>
        <a:p>
          <a:pPr marL="0" lvl="0" indent="0" algn="ctr" defTabSz="266700">
            <a:lnSpc>
              <a:spcPct val="90000"/>
            </a:lnSpc>
            <a:spcBef>
              <a:spcPct val="0"/>
            </a:spcBef>
            <a:spcAft>
              <a:spcPct val="35000"/>
            </a:spcAft>
            <a:buNone/>
          </a:pPr>
          <a:r>
            <a:rPr lang="en-AU" sz="600" kern="1200"/>
            <a:t>Maurice Ewing and Bruce C. Heezen published Marie Tharpe’s work on ‘Mid-Atlantic Ridge Seismic Belt’ in a scientific paper. Heezen suggested that the land spreading was due to the Earth getting bigger, and the hot current spreading sediment across the ocean floor.</a:t>
          </a:r>
          <a:endParaRPr lang="en-AU" sz="600" b="1" kern="1200"/>
        </a:p>
      </dsp:txBody>
      <dsp:txXfrm>
        <a:off x="5272257" y="0"/>
        <a:ext cx="502058" cy="1303528"/>
      </dsp:txXfrm>
    </dsp:sp>
    <dsp:sp modelId="{978E619D-99F4-46BA-AF95-808F8CF112F0}">
      <dsp:nvSpPr>
        <dsp:cNvPr id="0" name=""/>
        <dsp:cNvSpPr/>
      </dsp:nvSpPr>
      <dsp:spPr>
        <a:xfrm>
          <a:off x="5360345" y="1466469"/>
          <a:ext cx="325882" cy="325882"/>
        </a:xfrm>
        <a:prstGeom prst="ellipse">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05E0AB-E77C-4C3D-B20E-BD0B87F5AD68}">
      <dsp:nvSpPr>
        <dsp:cNvPr id="0" name=""/>
        <dsp:cNvSpPr/>
      </dsp:nvSpPr>
      <dsp:spPr>
        <a:xfrm>
          <a:off x="5799418" y="1955292"/>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t" anchorCtr="0">
          <a:noAutofit/>
        </a:bodyPr>
        <a:lstStyle/>
        <a:p>
          <a:pPr marL="0" lvl="0" indent="0" algn="ctr" defTabSz="266700">
            <a:lnSpc>
              <a:spcPct val="90000"/>
            </a:lnSpc>
            <a:spcBef>
              <a:spcPct val="0"/>
            </a:spcBef>
            <a:spcAft>
              <a:spcPct val="35000"/>
            </a:spcAft>
            <a:buNone/>
          </a:pPr>
          <a:r>
            <a:rPr lang="en-AU" sz="600" b="1" kern="1200"/>
            <a:t>1960</a:t>
          </a:r>
        </a:p>
        <a:p>
          <a:pPr marL="0" lvl="0" indent="0" algn="ctr" defTabSz="266700">
            <a:lnSpc>
              <a:spcPct val="90000"/>
            </a:lnSpc>
            <a:spcBef>
              <a:spcPct val="0"/>
            </a:spcBef>
            <a:spcAft>
              <a:spcPct val="35000"/>
            </a:spcAft>
            <a:buNone/>
          </a:pPr>
          <a:r>
            <a:rPr lang="en-AU" sz="500" kern="1200"/>
            <a:t>Atomic testing resulted in the developing of the World-Wide Standardised Seismograph Network to monitor explosions. They were more sensitive to earthquakes and volcanoes occurring along the edges of continents.</a:t>
          </a:r>
        </a:p>
      </dsp:txBody>
      <dsp:txXfrm>
        <a:off x="5799418" y="1955292"/>
        <a:ext cx="502058" cy="1303528"/>
      </dsp:txXfrm>
    </dsp:sp>
    <dsp:sp modelId="{A2D93B5F-25D2-4C5E-8233-4A5BE7651BF6}">
      <dsp:nvSpPr>
        <dsp:cNvPr id="0" name=""/>
        <dsp:cNvSpPr/>
      </dsp:nvSpPr>
      <dsp:spPr>
        <a:xfrm>
          <a:off x="5887507" y="1466469"/>
          <a:ext cx="325882" cy="3258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CD3D1B-9EA9-4230-80DA-9604EFBF410B}">
      <dsp:nvSpPr>
        <dsp:cNvPr id="0" name=""/>
        <dsp:cNvSpPr/>
      </dsp:nvSpPr>
      <dsp:spPr>
        <a:xfrm>
          <a:off x="6326580" y="0"/>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b" anchorCtr="0">
          <a:noAutofit/>
        </a:bodyPr>
        <a:lstStyle/>
        <a:p>
          <a:pPr marL="0" lvl="0" indent="0" algn="ctr" defTabSz="266700">
            <a:lnSpc>
              <a:spcPct val="90000"/>
            </a:lnSpc>
            <a:spcBef>
              <a:spcPct val="0"/>
            </a:spcBef>
            <a:spcAft>
              <a:spcPct val="35000"/>
            </a:spcAft>
            <a:buNone/>
          </a:pPr>
          <a:r>
            <a:rPr lang="en-AU" sz="600" b="1" kern="1200"/>
            <a:t>1962</a:t>
          </a:r>
        </a:p>
      </dsp:txBody>
      <dsp:txXfrm>
        <a:off x="6326580" y="0"/>
        <a:ext cx="502058" cy="1303528"/>
      </dsp:txXfrm>
    </dsp:sp>
    <dsp:sp modelId="{9AD3872F-9BD4-411C-9638-EDBE8EB5459A}">
      <dsp:nvSpPr>
        <dsp:cNvPr id="0" name=""/>
        <dsp:cNvSpPr/>
      </dsp:nvSpPr>
      <dsp:spPr>
        <a:xfrm>
          <a:off x="6414668" y="1466469"/>
          <a:ext cx="325882" cy="325882"/>
        </a:xfrm>
        <a:prstGeom prst="ellipse">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EEE484-2F98-45F5-B66F-B763075BE2EC}">
      <dsp:nvSpPr>
        <dsp:cNvPr id="0" name=""/>
        <dsp:cNvSpPr/>
      </dsp:nvSpPr>
      <dsp:spPr>
        <a:xfrm>
          <a:off x="6853742" y="1955292"/>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t" anchorCtr="0">
          <a:noAutofit/>
        </a:bodyPr>
        <a:lstStyle/>
        <a:p>
          <a:pPr marL="0" lvl="0" indent="0" algn="ctr" defTabSz="266700">
            <a:lnSpc>
              <a:spcPct val="90000"/>
            </a:lnSpc>
            <a:spcBef>
              <a:spcPct val="0"/>
            </a:spcBef>
            <a:spcAft>
              <a:spcPct val="35000"/>
            </a:spcAft>
            <a:buNone/>
          </a:pPr>
          <a:r>
            <a:rPr lang="en-AU" sz="600" b="1" kern="1200"/>
            <a:t>1963</a:t>
          </a:r>
        </a:p>
      </dsp:txBody>
      <dsp:txXfrm>
        <a:off x="6853742" y="1955292"/>
        <a:ext cx="502058" cy="1303528"/>
      </dsp:txXfrm>
    </dsp:sp>
    <dsp:sp modelId="{ECBB09D9-3F65-4EE3-B6BD-89A9CB7CDD06}">
      <dsp:nvSpPr>
        <dsp:cNvPr id="0" name=""/>
        <dsp:cNvSpPr/>
      </dsp:nvSpPr>
      <dsp:spPr>
        <a:xfrm>
          <a:off x="6941830" y="1466469"/>
          <a:ext cx="325882" cy="325882"/>
        </a:xfrm>
        <a:prstGeom prst="ellipse">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517692-8F3B-4D98-9B2B-D1B67B3D61F7}">
      <dsp:nvSpPr>
        <dsp:cNvPr id="0" name=""/>
        <dsp:cNvSpPr/>
      </dsp:nvSpPr>
      <dsp:spPr>
        <a:xfrm>
          <a:off x="7380903" y="0"/>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b" anchorCtr="0">
          <a:noAutofit/>
        </a:bodyPr>
        <a:lstStyle/>
        <a:p>
          <a:pPr marL="0" lvl="0" indent="0" algn="ctr" defTabSz="266700">
            <a:lnSpc>
              <a:spcPct val="90000"/>
            </a:lnSpc>
            <a:spcBef>
              <a:spcPct val="0"/>
            </a:spcBef>
            <a:spcAft>
              <a:spcPct val="35000"/>
            </a:spcAft>
            <a:buNone/>
          </a:pPr>
          <a:r>
            <a:rPr lang="en-AU" sz="600" b="1" kern="1200"/>
            <a:t>1963</a:t>
          </a:r>
        </a:p>
      </dsp:txBody>
      <dsp:txXfrm>
        <a:off x="7380903" y="0"/>
        <a:ext cx="502058" cy="1303528"/>
      </dsp:txXfrm>
    </dsp:sp>
    <dsp:sp modelId="{2BEA384B-043C-4FD4-8D5B-EAB49B335251}">
      <dsp:nvSpPr>
        <dsp:cNvPr id="0" name=""/>
        <dsp:cNvSpPr/>
      </dsp:nvSpPr>
      <dsp:spPr>
        <a:xfrm>
          <a:off x="7468991" y="1466469"/>
          <a:ext cx="325882" cy="325882"/>
        </a:xfrm>
        <a:prstGeom prst="ellipse">
          <a:avLst/>
        </a:prstGeom>
        <a:solidFill>
          <a:srgbClr val="EE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D67627-B82F-4145-8EE7-2B9FA277A89B}">
      <dsp:nvSpPr>
        <dsp:cNvPr id="0" name=""/>
        <dsp:cNvSpPr/>
      </dsp:nvSpPr>
      <dsp:spPr>
        <a:xfrm>
          <a:off x="7917162" y="1915834"/>
          <a:ext cx="502058" cy="1303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t" anchorCtr="0">
          <a:noAutofit/>
        </a:bodyPr>
        <a:lstStyle/>
        <a:p>
          <a:pPr marL="0" lvl="0" indent="0" algn="ctr" defTabSz="266700">
            <a:lnSpc>
              <a:spcPct val="90000"/>
            </a:lnSpc>
            <a:spcBef>
              <a:spcPct val="0"/>
            </a:spcBef>
            <a:spcAft>
              <a:spcPct val="35000"/>
            </a:spcAft>
            <a:buNone/>
          </a:pPr>
          <a:r>
            <a:rPr lang="en-AU" sz="600" b="1" kern="1200"/>
            <a:t>1975</a:t>
          </a:r>
        </a:p>
        <a:p>
          <a:pPr marL="0" lvl="0" indent="0" algn="ctr" defTabSz="266700">
            <a:lnSpc>
              <a:spcPct val="90000"/>
            </a:lnSpc>
            <a:spcBef>
              <a:spcPct val="0"/>
            </a:spcBef>
            <a:spcAft>
              <a:spcPct val="35000"/>
            </a:spcAft>
            <a:buNone/>
          </a:pPr>
          <a:r>
            <a:rPr lang="en-AU" sz="500" kern="1200"/>
            <a:t>.</a:t>
          </a:r>
        </a:p>
      </dsp:txBody>
      <dsp:txXfrm>
        <a:off x="7917162" y="1915834"/>
        <a:ext cx="502058" cy="1303528"/>
      </dsp:txXfrm>
    </dsp:sp>
    <dsp:sp modelId="{64A0E3DE-F207-440F-AD8E-459538954F3E}">
      <dsp:nvSpPr>
        <dsp:cNvPr id="0" name=""/>
        <dsp:cNvSpPr/>
      </dsp:nvSpPr>
      <dsp:spPr>
        <a:xfrm>
          <a:off x="7996153" y="1466469"/>
          <a:ext cx="325882" cy="325882"/>
        </a:xfrm>
        <a:prstGeom prst="ellipse">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Urban Growth">
  <a:themeElements>
    <a:clrScheme name="Science">
      <a:dk1>
        <a:srgbClr val="000000"/>
      </a:dk1>
      <a:lt1>
        <a:sysClr val="window" lastClr="FFFFFF"/>
      </a:lt1>
      <a:dk2>
        <a:srgbClr val="000000"/>
      </a:dk2>
      <a:lt2>
        <a:srgbClr val="57B591"/>
      </a:lt2>
      <a:accent1>
        <a:srgbClr val="57B591"/>
      </a:accent1>
      <a:accent2>
        <a:srgbClr val="F5B841"/>
      </a:accent2>
      <a:accent3>
        <a:srgbClr val="DBD7D2"/>
      </a:accent3>
      <a:accent4>
        <a:srgbClr val="EDFFF5"/>
      </a:accent4>
      <a:accent5>
        <a:srgbClr val="70EB99"/>
      </a:accent5>
      <a:accent6>
        <a:srgbClr val="009C29"/>
      </a:accent6>
      <a:hlink>
        <a:srgbClr val="57B591"/>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Links>
    <vt:vector size="18" baseType="variant">
      <vt:variant>
        <vt:i4>5111837</vt:i4>
      </vt:variant>
      <vt:variant>
        <vt:i4>15</vt:i4>
      </vt:variant>
      <vt:variant>
        <vt:i4>0</vt:i4>
      </vt:variant>
      <vt:variant>
        <vt:i4>5</vt:i4>
      </vt:variant>
      <vt:variant>
        <vt:lpwstr>http://scienceconnections.edu.au/</vt:lpwstr>
      </vt:variant>
      <vt:variant>
        <vt:lpwstr/>
      </vt:variant>
      <vt:variant>
        <vt:i4>5111837</vt:i4>
      </vt:variant>
      <vt:variant>
        <vt:i4>9</vt:i4>
      </vt:variant>
      <vt:variant>
        <vt:i4>0</vt:i4>
      </vt:variant>
      <vt:variant>
        <vt:i4>5</vt:i4>
      </vt:variant>
      <vt:variant>
        <vt:lpwstr>http://scienceconnections.edu.au/</vt:lpwstr>
      </vt:variant>
      <vt:variant>
        <vt:lpwstr/>
      </vt:variant>
      <vt:variant>
        <vt:i4>6291483</vt:i4>
      </vt:variant>
      <vt:variant>
        <vt:i4>0</vt:i4>
      </vt:variant>
      <vt:variant>
        <vt:i4>0</vt:i4>
      </vt:variant>
      <vt:variant>
        <vt:i4>5</vt:i4>
      </vt:variant>
      <vt:variant>
        <vt:lpwstr>https://en.wikipedia.org/wiki/Marie_Tharp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2026-03-27T05:42:00Z</dcterms:created>
  <dcterms:modified xsi:type="dcterms:W3CDTF">2026-03-27T05:42:00Z</dcterms:modified>
  <cp:category/>
</cp:coreProperties>
</file>